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606" w:rsidRDefault="00E25606" w:rsidP="00E25606">
      <w:pPr>
        <w:tabs>
          <w:tab w:val="left" w:pos="708"/>
        </w:tabs>
        <w:autoSpaceDE w:val="0"/>
        <w:autoSpaceDN w:val="0"/>
        <w:adjustRightInd w:val="0"/>
        <w:spacing w:after="0"/>
        <w:jc w:val="both"/>
        <w:rPr>
          <w:rFonts w:ascii="Tahoma" w:hAnsi="Tahoma" w:cs="Tahoma"/>
          <w:bCs/>
          <w:color w:val="000000"/>
          <w:sz w:val="24"/>
          <w:szCs w:val="24"/>
        </w:rPr>
      </w:pPr>
    </w:p>
    <w:p w:rsidR="00E25606" w:rsidRDefault="00E25606" w:rsidP="00E25606">
      <w:pPr>
        <w:tabs>
          <w:tab w:val="left" w:pos="708"/>
        </w:tabs>
        <w:autoSpaceDE w:val="0"/>
        <w:autoSpaceDN w:val="0"/>
        <w:adjustRightInd w:val="0"/>
        <w:spacing w:after="0"/>
        <w:jc w:val="both"/>
        <w:rPr>
          <w:rFonts w:ascii="Tahoma" w:hAnsi="Tahoma" w:cs="Tahoma"/>
          <w:bCs/>
          <w:color w:val="000000"/>
          <w:sz w:val="24"/>
          <w:szCs w:val="24"/>
        </w:rPr>
      </w:pPr>
    </w:p>
    <w:p w:rsidR="00E25606" w:rsidRPr="005814FF" w:rsidRDefault="00E25606" w:rsidP="00E25606">
      <w:pPr>
        <w:pBdr>
          <w:top w:val="single" w:sz="4" w:space="1" w:color="auto"/>
          <w:left w:val="single" w:sz="4" w:space="4" w:color="auto"/>
          <w:bottom w:val="single" w:sz="4" w:space="1" w:color="auto"/>
          <w:right w:val="single" w:sz="4" w:space="4" w:color="auto"/>
        </w:pBdr>
        <w:shd w:val="clear" w:color="auto" w:fill="D9D9D9"/>
        <w:spacing w:after="0"/>
        <w:jc w:val="center"/>
        <w:rPr>
          <w:rFonts w:ascii="Tahoma" w:hAnsi="Tahoma" w:cs="Tahoma"/>
          <w:b/>
          <w:color w:val="000000"/>
          <w:sz w:val="24"/>
          <w:szCs w:val="24"/>
        </w:rPr>
      </w:pPr>
      <w:r w:rsidRPr="005814FF">
        <w:rPr>
          <w:rFonts w:ascii="Tahoma" w:hAnsi="Tahoma" w:cs="Tahoma"/>
          <w:b/>
          <w:color w:val="000000"/>
          <w:sz w:val="24"/>
          <w:szCs w:val="24"/>
        </w:rPr>
        <w:t xml:space="preserve">ANEXO </w:t>
      </w:r>
      <w:r>
        <w:rPr>
          <w:rFonts w:ascii="Tahoma" w:hAnsi="Tahoma" w:cs="Tahoma"/>
          <w:b/>
          <w:color w:val="000000"/>
          <w:sz w:val="24"/>
          <w:szCs w:val="24"/>
        </w:rPr>
        <w:t>II</w:t>
      </w:r>
      <w:r w:rsidRPr="005814FF">
        <w:rPr>
          <w:rFonts w:ascii="Tahoma" w:hAnsi="Tahoma" w:cs="Tahoma"/>
          <w:b/>
          <w:color w:val="000000"/>
          <w:sz w:val="24"/>
          <w:szCs w:val="24"/>
        </w:rPr>
        <w:t xml:space="preserve"> – MINUTA DE CONTRATO</w:t>
      </w:r>
    </w:p>
    <w:p w:rsidR="00E25606" w:rsidRDefault="00E25606" w:rsidP="00E25606">
      <w:pPr>
        <w:autoSpaceDE w:val="0"/>
        <w:autoSpaceDN w:val="0"/>
        <w:adjustRightInd w:val="0"/>
        <w:spacing w:after="0"/>
        <w:jc w:val="both"/>
        <w:rPr>
          <w:rFonts w:ascii="Tahoma" w:hAnsi="Tahoma" w:cs="Tahoma"/>
          <w:b/>
          <w:sz w:val="24"/>
          <w:szCs w:val="24"/>
        </w:rPr>
      </w:pPr>
    </w:p>
    <w:p w:rsidR="00E25606" w:rsidRPr="005814FF" w:rsidRDefault="00E25606" w:rsidP="00E25606">
      <w:pPr>
        <w:autoSpaceDE w:val="0"/>
        <w:autoSpaceDN w:val="0"/>
        <w:adjustRightInd w:val="0"/>
        <w:spacing w:after="0"/>
        <w:jc w:val="both"/>
        <w:rPr>
          <w:rFonts w:ascii="Tahoma" w:hAnsi="Tahoma" w:cs="Tahoma"/>
          <w:b/>
          <w:sz w:val="24"/>
          <w:szCs w:val="24"/>
        </w:rPr>
      </w:pPr>
      <w:r w:rsidRPr="005814FF">
        <w:rPr>
          <w:rFonts w:ascii="Tahoma" w:hAnsi="Tahoma" w:cs="Tahoma"/>
          <w:b/>
          <w:sz w:val="24"/>
          <w:szCs w:val="24"/>
        </w:rPr>
        <w:t>CONTRATO nº ___/202</w:t>
      </w:r>
      <w:r>
        <w:rPr>
          <w:rFonts w:ascii="Tahoma" w:hAnsi="Tahoma" w:cs="Tahoma"/>
          <w:b/>
          <w:sz w:val="24"/>
          <w:szCs w:val="24"/>
        </w:rPr>
        <w:t>4</w:t>
      </w:r>
      <w:r w:rsidRPr="005814FF">
        <w:rPr>
          <w:rFonts w:ascii="Tahoma" w:hAnsi="Tahoma" w:cs="Tahoma"/>
          <w:b/>
          <w:sz w:val="24"/>
          <w:szCs w:val="24"/>
        </w:rPr>
        <w:t>.</w:t>
      </w:r>
    </w:p>
    <w:p w:rsidR="00E25606" w:rsidRDefault="00E25606" w:rsidP="00E25606">
      <w:pPr>
        <w:spacing w:after="0"/>
        <w:ind w:right="-1"/>
        <w:jc w:val="both"/>
        <w:rPr>
          <w:rFonts w:ascii="Tahoma" w:hAnsi="Tahoma" w:cs="Tahoma"/>
          <w:b/>
          <w:sz w:val="24"/>
          <w:szCs w:val="24"/>
        </w:rPr>
      </w:pPr>
    </w:p>
    <w:p w:rsidR="00E25606" w:rsidRPr="005814FF" w:rsidRDefault="00E25606" w:rsidP="00E25606">
      <w:pPr>
        <w:spacing w:after="0"/>
        <w:ind w:right="-1"/>
        <w:jc w:val="both"/>
        <w:rPr>
          <w:rFonts w:ascii="Tahoma" w:hAnsi="Tahoma" w:cs="Tahoma"/>
          <w:b/>
          <w:sz w:val="24"/>
          <w:szCs w:val="24"/>
        </w:rPr>
      </w:pPr>
      <w:r w:rsidRPr="005814FF">
        <w:rPr>
          <w:rFonts w:ascii="Tahoma" w:hAnsi="Tahoma" w:cs="Tahoma"/>
          <w:b/>
          <w:sz w:val="24"/>
          <w:szCs w:val="24"/>
        </w:rPr>
        <w:t>PROCESSO LICITATÓRIO Nº 0</w:t>
      </w:r>
      <w:r>
        <w:rPr>
          <w:rFonts w:ascii="Tahoma" w:hAnsi="Tahoma" w:cs="Tahoma"/>
          <w:b/>
          <w:sz w:val="24"/>
          <w:szCs w:val="24"/>
        </w:rPr>
        <w:t>0</w:t>
      </w:r>
      <w:r w:rsidR="00DA5654">
        <w:rPr>
          <w:rFonts w:ascii="Tahoma" w:hAnsi="Tahoma" w:cs="Tahoma"/>
          <w:b/>
          <w:sz w:val="24"/>
          <w:szCs w:val="24"/>
        </w:rPr>
        <w:t>5</w:t>
      </w:r>
      <w:r w:rsidRPr="005814FF">
        <w:rPr>
          <w:rFonts w:ascii="Tahoma" w:hAnsi="Tahoma" w:cs="Tahoma"/>
          <w:b/>
          <w:sz w:val="24"/>
          <w:szCs w:val="24"/>
        </w:rPr>
        <w:t>/202</w:t>
      </w:r>
      <w:r>
        <w:rPr>
          <w:rFonts w:ascii="Tahoma" w:hAnsi="Tahoma" w:cs="Tahoma"/>
          <w:b/>
          <w:sz w:val="24"/>
          <w:szCs w:val="24"/>
        </w:rPr>
        <w:t>4</w:t>
      </w:r>
    </w:p>
    <w:p w:rsidR="00E25606" w:rsidRPr="005814FF" w:rsidRDefault="00E25606" w:rsidP="00E25606">
      <w:pPr>
        <w:spacing w:after="0"/>
        <w:ind w:right="-1"/>
        <w:jc w:val="both"/>
        <w:rPr>
          <w:rFonts w:ascii="Tahoma" w:hAnsi="Tahoma" w:cs="Tahoma"/>
          <w:b/>
          <w:sz w:val="24"/>
          <w:szCs w:val="24"/>
        </w:rPr>
      </w:pPr>
      <w:r>
        <w:rPr>
          <w:rFonts w:ascii="Tahoma" w:hAnsi="Tahoma" w:cs="Tahoma"/>
          <w:b/>
          <w:sz w:val="24"/>
          <w:szCs w:val="24"/>
        </w:rPr>
        <w:t>CONCORRÊNCIA</w:t>
      </w:r>
      <w:r w:rsidRPr="005814FF">
        <w:rPr>
          <w:rFonts w:ascii="Tahoma" w:hAnsi="Tahoma" w:cs="Tahoma"/>
          <w:b/>
          <w:sz w:val="24"/>
          <w:szCs w:val="24"/>
        </w:rPr>
        <w:t xml:space="preserve"> Nº 00</w:t>
      </w:r>
      <w:r>
        <w:rPr>
          <w:rFonts w:ascii="Tahoma" w:hAnsi="Tahoma" w:cs="Tahoma"/>
          <w:b/>
          <w:sz w:val="24"/>
          <w:szCs w:val="24"/>
        </w:rPr>
        <w:t>1</w:t>
      </w:r>
      <w:r w:rsidRPr="005814FF">
        <w:rPr>
          <w:rFonts w:ascii="Tahoma" w:hAnsi="Tahoma" w:cs="Tahoma"/>
          <w:b/>
          <w:sz w:val="24"/>
          <w:szCs w:val="24"/>
        </w:rPr>
        <w:t>/202</w:t>
      </w:r>
      <w:r>
        <w:rPr>
          <w:rFonts w:ascii="Tahoma" w:hAnsi="Tahoma" w:cs="Tahoma"/>
          <w:b/>
          <w:sz w:val="24"/>
          <w:szCs w:val="24"/>
        </w:rPr>
        <w:t>4</w:t>
      </w:r>
    </w:p>
    <w:p w:rsidR="00E25606" w:rsidRDefault="00E25606" w:rsidP="00E25606">
      <w:pPr>
        <w:autoSpaceDE w:val="0"/>
        <w:autoSpaceDN w:val="0"/>
        <w:adjustRightInd w:val="0"/>
        <w:spacing w:after="0"/>
        <w:jc w:val="both"/>
        <w:rPr>
          <w:rFonts w:ascii="Tahoma" w:hAnsi="Tahoma" w:cs="Tahoma"/>
          <w:sz w:val="24"/>
          <w:szCs w:val="24"/>
        </w:rPr>
      </w:pPr>
    </w:p>
    <w:p w:rsidR="00E25606" w:rsidRPr="005814FF" w:rsidRDefault="00E25606" w:rsidP="00E25606">
      <w:pPr>
        <w:autoSpaceDE w:val="0"/>
        <w:autoSpaceDN w:val="0"/>
        <w:adjustRightInd w:val="0"/>
        <w:spacing w:after="0"/>
        <w:jc w:val="both"/>
        <w:rPr>
          <w:rFonts w:ascii="Tahoma" w:hAnsi="Tahoma" w:cs="Tahoma"/>
          <w:sz w:val="24"/>
          <w:szCs w:val="24"/>
        </w:rPr>
      </w:pPr>
      <w:r w:rsidRPr="005814FF">
        <w:rPr>
          <w:rFonts w:ascii="Tahoma" w:hAnsi="Tahoma" w:cs="Tahoma"/>
          <w:sz w:val="24"/>
          <w:szCs w:val="24"/>
        </w:rPr>
        <w:t xml:space="preserve">O Município de Santa Rita de Minas/MG, devidamente inscrito no CNPJ sob o nº. 66.229.584/0001-80, com </w:t>
      </w:r>
      <w:proofErr w:type="gramStart"/>
      <w:r w:rsidRPr="005814FF">
        <w:rPr>
          <w:rFonts w:ascii="Tahoma" w:hAnsi="Tahoma" w:cs="Tahoma"/>
          <w:sz w:val="24"/>
          <w:szCs w:val="24"/>
        </w:rPr>
        <w:t>sede na Rua Altivo</w:t>
      </w:r>
      <w:proofErr w:type="gramEnd"/>
      <w:r w:rsidRPr="005814FF">
        <w:rPr>
          <w:rFonts w:ascii="Tahoma" w:hAnsi="Tahoma" w:cs="Tahoma"/>
          <w:sz w:val="24"/>
          <w:szCs w:val="24"/>
        </w:rPr>
        <w:t xml:space="preserve"> Marçal do Carmo, n° 75, Bairro Industrial nesta cidade - CEP: 35.326-000 neste ato representado pelo Prefeito Municipal ADEMILSON LUCAS FERNANDES, portador do CPF: _______, RG: MG ____________, residente e domiciliado na nesta cidade de Santa Rita de Minas/MG, adiante denominado simplesmente </w:t>
      </w:r>
      <w:r w:rsidRPr="005814FF">
        <w:rPr>
          <w:rFonts w:ascii="Tahoma" w:hAnsi="Tahoma" w:cs="Tahoma"/>
          <w:b/>
          <w:bCs/>
          <w:sz w:val="24"/>
          <w:szCs w:val="24"/>
        </w:rPr>
        <w:t>CONTRATANTE</w:t>
      </w:r>
      <w:r w:rsidRPr="005814FF">
        <w:rPr>
          <w:rFonts w:ascii="Tahoma" w:hAnsi="Tahoma" w:cs="Tahoma"/>
          <w:sz w:val="24"/>
          <w:szCs w:val="24"/>
        </w:rPr>
        <w:t xml:space="preserve">, e de outro lado, a empresa ______________________, também inscrita no CNPJ sob o nº ___________________ com sede na Rua _____________________ Cidade de ____________________, neste ato representada por ______________________, portador do CPF: ______________, RG: ________________ doravante denominada simplesmente </w:t>
      </w:r>
      <w:r w:rsidRPr="005814FF">
        <w:rPr>
          <w:rFonts w:ascii="Tahoma" w:hAnsi="Tahoma" w:cs="Tahoma"/>
          <w:b/>
          <w:sz w:val="24"/>
          <w:szCs w:val="24"/>
        </w:rPr>
        <w:t>CONTRATADA</w:t>
      </w:r>
      <w:r w:rsidRPr="005814FF">
        <w:rPr>
          <w:rFonts w:ascii="Tahoma" w:hAnsi="Tahoma" w:cs="Tahoma"/>
          <w:sz w:val="24"/>
          <w:szCs w:val="24"/>
        </w:rPr>
        <w:t>, com base no Processo Licitatório nº 0</w:t>
      </w:r>
      <w:r>
        <w:rPr>
          <w:rFonts w:ascii="Tahoma" w:hAnsi="Tahoma" w:cs="Tahoma"/>
          <w:sz w:val="24"/>
          <w:szCs w:val="24"/>
        </w:rPr>
        <w:t>0</w:t>
      </w:r>
      <w:r w:rsidR="00DA5654">
        <w:rPr>
          <w:rFonts w:ascii="Tahoma" w:hAnsi="Tahoma" w:cs="Tahoma"/>
          <w:sz w:val="24"/>
          <w:szCs w:val="24"/>
        </w:rPr>
        <w:t>5</w:t>
      </w:r>
      <w:r w:rsidRPr="005814FF">
        <w:rPr>
          <w:rFonts w:ascii="Tahoma" w:hAnsi="Tahoma" w:cs="Tahoma"/>
          <w:sz w:val="24"/>
          <w:szCs w:val="24"/>
        </w:rPr>
        <w:t>/202</w:t>
      </w:r>
      <w:r>
        <w:rPr>
          <w:rFonts w:ascii="Tahoma" w:hAnsi="Tahoma" w:cs="Tahoma"/>
          <w:sz w:val="24"/>
          <w:szCs w:val="24"/>
        </w:rPr>
        <w:t>4</w:t>
      </w:r>
      <w:r w:rsidRPr="005814FF">
        <w:rPr>
          <w:rFonts w:ascii="Tahoma" w:hAnsi="Tahoma" w:cs="Tahoma"/>
          <w:sz w:val="24"/>
          <w:szCs w:val="24"/>
        </w:rPr>
        <w:t xml:space="preserve">, </w:t>
      </w:r>
      <w:r>
        <w:rPr>
          <w:rFonts w:ascii="Tahoma" w:hAnsi="Tahoma" w:cs="Tahoma"/>
          <w:sz w:val="24"/>
          <w:szCs w:val="24"/>
        </w:rPr>
        <w:t>Concorrência</w:t>
      </w:r>
      <w:r w:rsidRPr="005814FF">
        <w:rPr>
          <w:rFonts w:ascii="Tahoma" w:hAnsi="Tahoma" w:cs="Tahoma"/>
          <w:sz w:val="24"/>
          <w:szCs w:val="24"/>
        </w:rPr>
        <w:t xml:space="preserve"> nº 00</w:t>
      </w:r>
      <w:r>
        <w:rPr>
          <w:rFonts w:ascii="Tahoma" w:hAnsi="Tahoma" w:cs="Tahoma"/>
          <w:sz w:val="24"/>
          <w:szCs w:val="24"/>
        </w:rPr>
        <w:t>1</w:t>
      </w:r>
      <w:r w:rsidRPr="005814FF">
        <w:rPr>
          <w:rFonts w:ascii="Tahoma" w:hAnsi="Tahoma" w:cs="Tahoma"/>
          <w:sz w:val="24"/>
          <w:szCs w:val="24"/>
        </w:rPr>
        <w:t>/202</w:t>
      </w:r>
      <w:r>
        <w:rPr>
          <w:rFonts w:ascii="Tahoma" w:hAnsi="Tahoma" w:cs="Tahoma"/>
          <w:sz w:val="24"/>
          <w:szCs w:val="24"/>
        </w:rPr>
        <w:t>4</w:t>
      </w:r>
      <w:r w:rsidRPr="005814FF">
        <w:rPr>
          <w:rFonts w:ascii="Tahoma" w:hAnsi="Tahoma" w:cs="Tahoma"/>
          <w:sz w:val="24"/>
          <w:szCs w:val="24"/>
        </w:rPr>
        <w:t xml:space="preserve">, e de conformidade com Lei Federal nº </w:t>
      </w:r>
      <w:r>
        <w:rPr>
          <w:rFonts w:ascii="Tahoma" w:hAnsi="Tahoma" w:cs="Tahoma"/>
          <w:sz w:val="24"/>
          <w:szCs w:val="24"/>
        </w:rPr>
        <w:t>14.133/21</w:t>
      </w:r>
      <w:r w:rsidRPr="005814FF">
        <w:rPr>
          <w:rFonts w:ascii="Tahoma" w:hAnsi="Tahoma" w:cs="Tahoma"/>
          <w:sz w:val="24"/>
          <w:szCs w:val="24"/>
        </w:rPr>
        <w:t xml:space="preserve"> e Lei Complementar nº 123/2006 e 147/2014, observadas as cláusulas e condições seguintes:</w:t>
      </w:r>
    </w:p>
    <w:p w:rsidR="00E25606" w:rsidRPr="005814FF" w:rsidRDefault="00E25606" w:rsidP="00E25606">
      <w:pPr>
        <w:spacing w:after="0"/>
        <w:jc w:val="both"/>
        <w:rPr>
          <w:rFonts w:ascii="Tahoma" w:hAnsi="Tahoma" w:cs="Tahoma"/>
          <w:color w:val="000000"/>
          <w:sz w:val="24"/>
          <w:szCs w:val="24"/>
        </w:rPr>
      </w:pPr>
    </w:p>
    <w:p w:rsidR="00E25606" w:rsidRPr="005814FF" w:rsidRDefault="00E25606" w:rsidP="00E25606">
      <w:pPr>
        <w:spacing w:after="0"/>
        <w:jc w:val="both"/>
        <w:rPr>
          <w:rFonts w:ascii="Tahoma" w:hAnsi="Tahoma" w:cs="Tahoma"/>
          <w:b/>
          <w:color w:val="000000"/>
          <w:sz w:val="24"/>
          <w:szCs w:val="24"/>
        </w:rPr>
      </w:pPr>
      <w:r w:rsidRPr="005814FF">
        <w:rPr>
          <w:rFonts w:ascii="Tahoma" w:hAnsi="Tahoma" w:cs="Tahoma"/>
          <w:b/>
          <w:color w:val="000000"/>
          <w:sz w:val="24"/>
          <w:szCs w:val="24"/>
        </w:rPr>
        <w:t>CLÁUSULA PRIMEIRA - OBJETO</w:t>
      </w:r>
    </w:p>
    <w:p w:rsidR="00E25606" w:rsidRPr="005814FF" w:rsidRDefault="00E25606" w:rsidP="00E25606">
      <w:pPr>
        <w:tabs>
          <w:tab w:val="left" w:pos="708"/>
        </w:tabs>
        <w:autoSpaceDE w:val="0"/>
        <w:autoSpaceDN w:val="0"/>
        <w:adjustRightInd w:val="0"/>
        <w:spacing w:after="0"/>
        <w:jc w:val="both"/>
        <w:rPr>
          <w:rFonts w:ascii="Tahoma" w:hAnsi="Tahoma" w:cs="Tahoma"/>
          <w:b/>
          <w:color w:val="000000"/>
          <w:sz w:val="24"/>
          <w:szCs w:val="24"/>
        </w:rPr>
      </w:pPr>
      <w:r w:rsidRPr="005814FF">
        <w:rPr>
          <w:rFonts w:ascii="Tahoma" w:hAnsi="Tahoma" w:cs="Tahoma"/>
          <w:color w:val="000000"/>
          <w:sz w:val="24"/>
          <w:szCs w:val="24"/>
        </w:rPr>
        <w:t xml:space="preserve">1.1. O objeto do presente instrumento é a </w:t>
      </w:r>
      <w:r>
        <w:rPr>
          <w:rFonts w:ascii="Tahoma" w:hAnsi="Tahoma" w:cs="Tahoma"/>
          <w:color w:val="000000"/>
          <w:sz w:val="24"/>
          <w:szCs w:val="24"/>
        </w:rPr>
        <w:t>c</w:t>
      </w:r>
      <w:r w:rsidRPr="005814FF">
        <w:rPr>
          <w:rFonts w:ascii="Tahoma" w:hAnsi="Tahoma" w:cs="Tahoma"/>
          <w:color w:val="000000"/>
          <w:sz w:val="24"/>
          <w:szCs w:val="24"/>
        </w:rPr>
        <w:t xml:space="preserve">ontratação de empresa para execução da obra </w:t>
      </w:r>
      <w:proofErr w:type="gramStart"/>
      <w:r w:rsidRPr="005814FF">
        <w:rPr>
          <w:rFonts w:ascii="Tahoma" w:hAnsi="Tahoma" w:cs="Tahoma"/>
          <w:color w:val="000000"/>
          <w:sz w:val="24"/>
          <w:szCs w:val="24"/>
        </w:rPr>
        <w:t>de</w:t>
      </w:r>
      <w:proofErr w:type="gramEnd"/>
      <w:r w:rsidRPr="005814FF">
        <w:rPr>
          <w:rFonts w:ascii="Tahoma" w:hAnsi="Tahoma" w:cs="Tahoma"/>
          <w:color w:val="000000"/>
          <w:sz w:val="24"/>
          <w:szCs w:val="24"/>
        </w:rPr>
        <w:t xml:space="preserve"> </w:t>
      </w:r>
      <w:r>
        <w:rPr>
          <w:rFonts w:ascii="Tahoma" w:hAnsi="Tahoma" w:cs="Tahoma"/>
          <w:color w:val="000000"/>
          <w:sz w:val="24"/>
          <w:szCs w:val="24"/>
        </w:rPr>
        <w:t>Construção da Capela Velório, na Rua Altivo Marçal do Carmo, Sn, Bairro Industrial,</w:t>
      </w:r>
      <w:r w:rsidRPr="005814FF">
        <w:rPr>
          <w:rFonts w:ascii="Tahoma" w:hAnsi="Tahoma" w:cs="Tahoma"/>
          <w:color w:val="000000"/>
          <w:sz w:val="24"/>
          <w:szCs w:val="24"/>
        </w:rPr>
        <w:t xml:space="preserve"> </w:t>
      </w:r>
      <w:r w:rsidRPr="005814FF">
        <w:rPr>
          <w:rFonts w:ascii="Tahoma" w:hAnsi="Tahoma" w:cs="Tahoma"/>
          <w:sz w:val="24"/>
          <w:szCs w:val="24"/>
        </w:rPr>
        <w:t>conforme Projeto Básico, Planilha Orçamentária e memorial descritivo</w:t>
      </w:r>
      <w:r w:rsidRPr="005814FF">
        <w:rPr>
          <w:rFonts w:ascii="Tahoma" w:hAnsi="Tahoma" w:cs="Tahoma"/>
          <w:bCs/>
          <w:color w:val="000000"/>
          <w:sz w:val="24"/>
          <w:szCs w:val="24"/>
        </w:rPr>
        <w:t>.</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 xml:space="preserve">1.2. Mediante autorização escrita e fundamentada do MUNICÍPIO, </w:t>
      </w:r>
      <w:proofErr w:type="gramStart"/>
      <w:r w:rsidRPr="005814FF">
        <w:rPr>
          <w:rFonts w:ascii="Tahoma" w:hAnsi="Tahoma" w:cs="Tahoma"/>
          <w:color w:val="000000"/>
          <w:sz w:val="24"/>
          <w:szCs w:val="24"/>
        </w:rPr>
        <w:t>poderá</w:t>
      </w:r>
      <w:proofErr w:type="gramEnd"/>
      <w:r w:rsidRPr="005814FF">
        <w:rPr>
          <w:rFonts w:ascii="Tahoma" w:hAnsi="Tahoma" w:cs="Tahoma"/>
          <w:color w:val="000000"/>
          <w:sz w:val="24"/>
          <w:szCs w:val="24"/>
        </w:rPr>
        <w:t xml:space="preserve"> a CONTRATADA, na execução do contrato, sem prejuízo das responsabilidades contratuais e legais, subcontratar partes da obra, serviço ou fornecimento, devendo, no caso, os ajustes de subcontratações, serem aprovados pelo MUNICÍPIO. </w:t>
      </w:r>
    </w:p>
    <w:p w:rsidR="00E25606" w:rsidRPr="005814FF" w:rsidRDefault="00E25606" w:rsidP="00E25606">
      <w:pPr>
        <w:tabs>
          <w:tab w:val="left" w:pos="5529"/>
        </w:tabs>
        <w:spacing w:after="0"/>
        <w:jc w:val="both"/>
        <w:rPr>
          <w:rFonts w:ascii="Tahoma" w:hAnsi="Tahoma" w:cs="Tahoma"/>
          <w:color w:val="000000"/>
          <w:sz w:val="24"/>
          <w:szCs w:val="24"/>
        </w:rPr>
      </w:pPr>
      <w:r w:rsidRPr="005814FF">
        <w:rPr>
          <w:rFonts w:ascii="Tahoma" w:hAnsi="Tahoma" w:cs="Tahoma"/>
          <w:color w:val="000000"/>
          <w:sz w:val="24"/>
          <w:szCs w:val="24"/>
        </w:rPr>
        <w:t>1.3 – A execução da obra objeto do presente contrato far-se-á sob o regime de empreitada por preço unitário.</w:t>
      </w:r>
    </w:p>
    <w:p w:rsidR="00E25606" w:rsidRPr="005814FF" w:rsidRDefault="00E25606" w:rsidP="00E25606">
      <w:pPr>
        <w:spacing w:after="0"/>
        <w:jc w:val="both"/>
        <w:rPr>
          <w:rFonts w:ascii="Tahoma" w:hAnsi="Tahoma" w:cs="Tahoma"/>
          <w:color w:val="000000"/>
          <w:sz w:val="24"/>
          <w:szCs w:val="24"/>
        </w:rPr>
      </w:pPr>
    </w:p>
    <w:p w:rsidR="00E25606" w:rsidRPr="005814FF" w:rsidRDefault="00E25606" w:rsidP="00E25606">
      <w:pPr>
        <w:spacing w:after="0"/>
        <w:jc w:val="both"/>
        <w:rPr>
          <w:rFonts w:ascii="Tahoma" w:hAnsi="Tahoma" w:cs="Tahoma"/>
          <w:b/>
          <w:color w:val="000000"/>
          <w:sz w:val="24"/>
          <w:szCs w:val="24"/>
        </w:rPr>
      </w:pPr>
      <w:r w:rsidRPr="005814FF">
        <w:rPr>
          <w:rFonts w:ascii="Tahoma" w:hAnsi="Tahoma" w:cs="Tahoma"/>
          <w:b/>
          <w:color w:val="000000"/>
          <w:sz w:val="24"/>
          <w:szCs w:val="24"/>
        </w:rPr>
        <w:t>CLÁUSULA SEGUNDA – DOCUMENTOS INTEGRANTES DO CONTRATO</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 xml:space="preserve">2.1. Para todos os efeitos de direito, para melhor caracterização da contratação, bem como para definir procedimentos e normas decorrentes das obrigações ora contraídas, integram este CONTRATO os documentos do EDITAL DE </w:t>
      </w:r>
      <w:r>
        <w:rPr>
          <w:rFonts w:ascii="Tahoma" w:hAnsi="Tahoma" w:cs="Tahoma"/>
          <w:sz w:val="24"/>
          <w:szCs w:val="24"/>
        </w:rPr>
        <w:t>CONCORRÊNCIA</w:t>
      </w:r>
      <w:r w:rsidRPr="005814FF">
        <w:rPr>
          <w:rFonts w:ascii="Tahoma" w:hAnsi="Tahoma" w:cs="Tahoma"/>
          <w:sz w:val="24"/>
          <w:szCs w:val="24"/>
        </w:rPr>
        <w:t xml:space="preserve"> Nº 00</w:t>
      </w:r>
      <w:r>
        <w:rPr>
          <w:rFonts w:ascii="Tahoma" w:hAnsi="Tahoma" w:cs="Tahoma"/>
          <w:sz w:val="24"/>
          <w:szCs w:val="24"/>
        </w:rPr>
        <w:t>1</w:t>
      </w:r>
      <w:r w:rsidRPr="005814FF">
        <w:rPr>
          <w:rFonts w:ascii="Tahoma" w:hAnsi="Tahoma" w:cs="Tahoma"/>
          <w:sz w:val="24"/>
          <w:szCs w:val="24"/>
        </w:rPr>
        <w:t>/202</w:t>
      </w:r>
      <w:r>
        <w:rPr>
          <w:rFonts w:ascii="Tahoma" w:hAnsi="Tahoma" w:cs="Tahoma"/>
          <w:sz w:val="24"/>
          <w:szCs w:val="24"/>
        </w:rPr>
        <w:t>4</w:t>
      </w:r>
      <w:r w:rsidRPr="005814FF">
        <w:rPr>
          <w:rFonts w:ascii="Tahoma" w:hAnsi="Tahoma" w:cs="Tahoma"/>
          <w:sz w:val="24"/>
          <w:szCs w:val="24"/>
        </w:rPr>
        <w:t xml:space="preserve"> – PREFEITURA MUNICIPAL DE SANTA RITA DE MINAS, constantes do Processo nº 0</w:t>
      </w:r>
      <w:r>
        <w:rPr>
          <w:rFonts w:ascii="Tahoma" w:hAnsi="Tahoma" w:cs="Tahoma"/>
          <w:sz w:val="24"/>
          <w:szCs w:val="24"/>
        </w:rPr>
        <w:t>0</w:t>
      </w:r>
      <w:r w:rsidR="00DA5654">
        <w:rPr>
          <w:rFonts w:ascii="Tahoma" w:hAnsi="Tahoma" w:cs="Tahoma"/>
          <w:sz w:val="24"/>
          <w:szCs w:val="24"/>
        </w:rPr>
        <w:t>5</w:t>
      </w:r>
      <w:r w:rsidRPr="005814FF">
        <w:rPr>
          <w:rFonts w:ascii="Tahoma" w:hAnsi="Tahoma" w:cs="Tahoma"/>
          <w:sz w:val="24"/>
          <w:szCs w:val="24"/>
        </w:rPr>
        <w:t>/202</w:t>
      </w:r>
      <w:r>
        <w:rPr>
          <w:rFonts w:ascii="Tahoma" w:hAnsi="Tahoma" w:cs="Tahoma"/>
          <w:sz w:val="24"/>
          <w:szCs w:val="24"/>
        </w:rPr>
        <w:t>4</w:t>
      </w:r>
      <w:r w:rsidRPr="005814FF">
        <w:rPr>
          <w:rFonts w:ascii="Tahoma" w:hAnsi="Tahoma" w:cs="Tahoma"/>
          <w:sz w:val="24"/>
          <w:szCs w:val="24"/>
        </w:rPr>
        <w:t>, e, em especial, a Proposta de Preços e os Documentos de Habilitação da contratada.</w:t>
      </w:r>
    </w:p>
    <w:p w:rsidR="00E25606" w:rsidRPr="005814FF" w:rsidRDefault="00E25606" w:rsidP="00E25606">
      <w:pPr>
        <w:spacing w:after="0"/>
        <w:jc w:val="both"/>
        <w:rPr>
          <w:rFonts w:ascii="Tahoma" w:hAnsi="Tahoma" w:cs="Tahoma"/>
          <w:color w:val="000000"/>
          <w:sz w:val="24"/>
          <w:szCs w:val="24"/>
        </w:rPr>
      </w:pPr>
    </w:p>
    <w:p w:rsidR="00E25606" w:rsidRPr="005814FF" w:rsidRDefault="00E25606" w:rsidP="00E25606">
      <w:pPr>
        <w:spacing w:after="0"/>
        <w:jc w:val="both"/>
        <w:rPr>
          <w:rFonts w:ascii="Tahoma" w:hAnsi="Tahoma" w:cs="Tahoma"/>
          <w:b/>
          <w:color w:val="000000"/>
          <w:sz w:val="24"/>
          <w:szCs w:val="24"/>
        </w:rPr>
      </w:pPr>
      <w:r w:rsidRPr="005814FF">
        <w:rPr>
          <w:rFonts w:ascii="Tahoma" w:hAnsi="Tahoma" w:cs="Tahoma"/>
          <w:b/>
          <w:color w:val="000000"/>
          <w:sz w:val="24"/>
          <w:szCs w:val="24"/>
        </w:rPr>
        <w:t>CLÁUSULA TERCEIRA – RECURSOS ORÇAMENTÁRIOS</w:t>
      </w:r>
    </w:p>
    <w:p w:rsidR="00E25606" w:rsidRPr="005814FF" w:rsidRDefault="00E25606" w:rsidP="00E25606">
      <w:pPr>
        <w:spacing w:after="0" w:line="360" w:lineRule="auto"/>
        <w:jc w:val="both"/>
        <w:rPr>
          <w:rFonts w:ascii="Tahoma" w:hAnsi="Tahoma" w:cs="Tahoma"/>
          <w:sz w:val="24"/>
          <w:szCs w:val="24"/>
        </w:rPr>
      </w:pPr>
      <w:r w:rsidRPr="005814FF">
        <w:rPr>
          <w:rFonts w:ascii="Tahoma" w:hAnsi="Tahoma" w:cs="Tahoma"/>
          <w:color w:val="000000"/>
          <w:sz w:val="24"/>
          <w:szCs w:val="24"/>
        </w:rPr>
        <w:t xml:space="preserve">3.1. </w:t>
      </w:r>
      <w:r w:rsidRPr="005814FF">
        <w:rPr>
          <w:rFonts w:ascii="Tahoma" w:hAnsi="Tahoma" w:cs="Tahoma"/>
          <w:sz w:val="24"/>
          <w:szCs w:val="24"/>
        </w:rPr>
        <w:t xml:space="preserve">As despesas decorrentes desta contratação correrão por conta da dotação orçamentária: </w:t>
      </w:r>
    </w:p>
    <w:p w:rsidR="00DA5654" w:rsidRPr="00A52787" w:rsidRDefault="00DA5654" w:rsidP="00DA5654">
      <w:pPr>
        <w:pStyle w:val="Heading1"/>
        <w:tabs>
          <w:tab w:val="left" w:pos="284"/>
          <w:tab w:val="left" w:pos="1237"/>
        </w:tabs>
        <w:ind w:left="0"/>
        <w:jc w:val="center"/>
        <w:rPr>
          <w:rFonts w:ascii="Tahoma" w:hAnsi="Tahoma" w:cs="Tahoma"/>
          <w:b w:val="0"/>
          <w:sz w:val="24"/>
          <w:szCs w:val="24"/>
        </w:rPr>
      </w:pPr>
      <w:r>
        <w:rPr>
          <w:rFonts w:ascii="Tahoma" w:hAnsi="Tahoma" w:cs="Tahoma"/>
          <w:b w:val="0"/>
          <w:sz w:val="24"/>
          <w:szCs w:val="24"/>
        </w:rPr>
        <w:t>00206.10.08.244.0005.1.026.449051</w:t>
      </w:r>
    </w:p>
    <w:p w:rsidR="00E25606" w:rsidRPr="005814FF" w:rsidRDefault="00E25606" w:rsidP="00E25606">
      <w:pPr>
        <w:tabs>
          <w:tab w:val="left" w:pos="708"/>
        </w:tabs>
        <w:autoSpaceDE w:val="0"/>
        <w:autoSpaceDN w:val="0"/>
        <w:adjustRightInd w:val="0"/>
        <w:spacing w:after="0"/>
        <w:jc w:val="center"/>
        <w:rPr>
          <w:rFonts w:ascii="Tahoma" w:hAnsi="Tahoma" w:cs="Tahoma"/>
          <w:b/>
          <w:bCs/>
          <w:color w:val="000000"/>
          <w:sz w:val="24"/>
          <w:szCs w:val="24"/>
        </w:rPr>
      </w:pPr>
    </w:p>
    <w:p w:rsidR="00E25606" w:rsidRPr="005814FF" w:rsidRDefault="00E25606" w:rsidP="00E25606">
      <w:pPr>
        <w:spacing w:after="0"/>
        <w:jc w:val="both"/>
        <w:rPr>
          <w:rFonts w:ascii="Tahoma" w:hAnsi="Tahoma" w:cs="Tahoma"/>
          <w:b/>
          <w:color w:val="000000"/>
          <w:sz w:val="24"/>
          <w:szCs w:val="24"/>
        </w:rPr>
      </w:pPr>
      <w:r w:rsidRPr="005814FF">
        <w:rPr>
          <w:rFonts w:ascii="Tahoma" w:hAnsi="Tahoma" w:cs="Tahoma"/>
          <w:b/>
          <w:color w:val="000000"/>
          <w:sz w:val="24"/>
          <w:szCs w:val="24"/>
        </w:rPr>
        <w:t>CLÁUSULA QUARTA – DA VIGÊNCIA DO CONTRATO</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 xml:space="preserve">4.1. O contrato terá vigência de 12 (doze) meses a contar da assinatura, podendo ser prorrogado a critério da Administração, nos termos do art. </w:t>
      </w:r>
      <w:r>
        <w:rPr>
          <w:rFonts w:ascii="Tahoma" w:hAnsi="Tahoma" w:cs="Tahoma"/>
          <w:sz w:val="24"/>
          <w:szCs w:val="24"/>
        </w:rPr>
        <w:t>107</w:t>
      </w:r>
      <w:r w:rsidRPr="005814FF">
        <w:rPr>
          <w:rFonts w:ascii="Tahoma" w:hAnsi="Tahoma" w:cs="Tahoma"/>
          <w:sz w:val="24"/>
          <w:szCs w:val="24"/>
        </w:rPr>
        <w:t xml:space="preserve"> da Lei </w:t>
      </w:r>
      <w:r>
        <w:rPr>
          <w:rFonts w:ascii="Tahoma" w:hAnsi="Tahoma" w:cs="Tahoma"/>
          <w:sz w:val="24"/>
          <w:szCs w:val="24"/>
        </w:rPr>
        <w:t>nº 14.133/2021</w:t>
      </w:r>
      <w:r w:rsidRPr="005814FF">
        <w:rPr>
          <w:rFonts w:ascii="Tahoma" w:hAnsi="Tahoma" w:cs="Tahoma"/>
          <w:sz w:val="24"/>
          <w:szCs w:val="24"/>
        </w:rPr>
        <w:t>.</w:t>
      </w:r>
    </w:p>
    <w:p w:rsidR="00E25606" w:rsidRPr="005814FF" w:rsidRDefault="00E25606" w:rsidP="00E25606">
      <w:pPr>
        <w:spacing w:after="0"/>
        <w:jc w:val="both"/>
        <w:rPr>
          <w:rFonts w:ascii="Tahoma" w:hAnsi="Tahoma" w:cs="Tahoma"/>
          <w:color w:val="000000"/>
          <w:sz w:val="24"/>
          <w:szCs w:val="24"/>
        </w:rPr>
      </w:pPr>
      <w:r w:rsidRPr="005814FF">
        <w:rPr>
          <w:rFonts w:ascii="Tahoma" w:hAnsi="Tahoma" w:cs="Tahoma"/>
          <w:color w:val="000000"/>
          <w:sz w:val="24"/>
          <w:szCs w:val="24"/>
        </w:rPr>
        <w:t xml:space="preserve">4.2. </w:t>
      </w:r>
      <w:proofErr w:type="gramStart"/>
      <w:r w:rsidRPr="005814FF">
        <w:rPr>
          <w:rFonts w:ascii="Tahoma" w:hAnsi="Tahoma" w:cs="Tahoma"/>
          <w:color w:val="000000"/>
          <w:sz w:val="24"/>
          <w:szCs w:val="24"/>
        </w:rPr>
        <w:t>A mobilização e implantação do canteiro de obras se dará</w:t>
      </w:r>
      <w:proofErr w:type="gramEnd"/>
      <w:r w:rsidRPr="005814FF">
        <w:rPr>
          <w:rFonts w:ascii="Tahoma" w:hAnsi="Tahoma" w:cs="Tahoma"/>
          <w:color w:val="000000"/>
          <w:sz w:val="24"/>
          <w:szCs w:val="24"/>
        </w:rPr>
        <w:t xml:space="preserve"> no prazo máximo de 10 (dez) dias, contados da emissão da respectiva Ordem de Serviço.</w:t>
      </w:r>
    </w:p>
    <w:p w:rsidR="00E25606" w:rsidRPr="005814FF" w:rsidRDefault="00E25606" w:rsidP="00E25606">
      <w:pPr>
        <w:spacing w:after="0"/>
        <w:jc w:val="both"/>
        <w:rPr>
          <w:rFonts w:ascii="Tahoma" w:hAnsi="Tahoma" w:cs="Tahoma"/>
          <w:color w:val="000000"/>
          <w:sz w:val="24"/>
          <w:szCs w:val="24"/>
        </w:rPr>
      </w:pPr>
    </w:p>
    <w:p w:rsidR="00E25606" w:rsidRPr="005814FF" w:rsidRDefault="00E25606" w:rsidP="00E25606">
      <w:pPr>
        <w:spacing w:after="0"/>
        <w:jc w:val="both"/>
        <w:rPr>
          <w:rFonts w:ascii="Tahoma" w:hAnsi="Tahoma" w:cs="Tahoma"/>
          <w:b/>
          <w:color w:val="000000"/>
          <w:sz w:val="24"/>
          <w:szCs w:val="24"/>
        </w:rPr>
      </w:pPr>
      <w:r w:rsidRPr="005814FF">
        <w:rPr>
          <w:rFonts w:ascii="Tahoma" w:hAnsi="Tahoma" w:cs="Tahoma"/>
          <w:b/>
          <w:color w:val="000000"/>
          <w:sz w:val="24"/>
          <w:szCs w:val="24"/>
        </w:rPr>
        <w:t>CLÁUSULA QUINTA – PREÇO E CONDIÇÕES DE PAGAMENTO E REAJUSTE</w:t>
      </w:r>
    </w:p>
    <w:p w:rsidR="00E25606" w:rsidRPr="005814FF" w:rsidRDefault="00E25606" w:rsidP="00E25606">
      <w:pPr>
        <w:spacing w:after="0"/>
        <w:jc w:val="both"/>
        <w:rPr>
          <w:rFonts w:ascii="Tahoma" w:hAnsi="Tahoma" w:cs="Tahoma"/>
          <w:color w:val="000000"/>
          <w:sz w:val="24"/>
          <w:szCs w:val="24"/>
        </w:rPr>
      </w:pPr>
      <w:r w:rsidRPr="005814FF">
        <w:rPr>
          <w:rFonts w:ascii="Tahoma" w:hAnsi="Tahoma" w:cs="Tahoma"/>
          <w:color w:val="000000"/>
          <w:sz w:val="24"/>
          <w:szCs w:val="24"/>
        </w:rPr>
        <w:t>5.1. O preço ajustado entre as partes para execução total da obra é o valor constante na planilha apresentada e devidamente homologada, no montante equivalente a R$ ____________ (_______________________).</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5.2 – Ao Município de Santa Rita de Minas/MG fica reservado o direito de não efetivar o pagamento se, no ato da entrega de cada parcela da obra, esta não estiver em perfeitas condições e de acordo com as especificações estipuladas no cronograma físico-financeiro aprovado, atestado pelo engenheiro municipal que firmará atestado neste sentido.</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 xml:space="preserve">5.3 – O pagamento será realizado através de transferência bancária no prazo de 20 (vinte) dias após apresentação da respectiva medição pelo setor de engenharia, bem como, pela juntada da Nota Fiscal, Nota de Empenho e certidões quanto </w:t>
      </w:r>
      <w:proofErr w:type="gramStart"/>
      <w:r w:rsidRPr="005814FF">
        <w:rPr>
          <w:rFonts w:ascii="Tahoma" w:hAnsi="Tahoma" w:cs="Tahoma"/>
          <w:color w:val="000000"/>
          <w:sz w:val="24"/>
          <w:szCs w:val="24"/>
        </w:rPr>
        <w:t>a</w:t>
      </w:r>
      <w:proofErr w:type="gramEnd"/>
      <w:r w:rsidRPr="005814FF">
        <w:rPr>
          <w:rFonts w:ascii="Tahoma" w:hAnsi="Tahoma" w:cs="Tahoma"/>
          <w:color w:val="000000"/>
          <w:sz w:val="24"/>
          <w:szCs w:val="24"/>
        </w:rPr>
        <w:t xml:space="preserve"> seguridade social e trabalhista.</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5.4 – Para efeito de pagamento, serão considerados os valores unitários cotados e as quantidades efetivamente executadas no período de aferição e atestadas pela fiscalização.</w:t>
      </w:r>
    </w:p>
    <w:p w:rsidR="00E25606" w:rsidRPr="005814FF" w:rsidRDefault="00E25606" w:rsidP="00E25606">
      <w:pPr>
        <w:tabs>
          <w:tab w:val="left" w:pos="708"/>
        </w:tabs>
        <w:autoSpaceDE w:val="0"/>
        <w:autoSpaceDN w:val="0"/>
        <w:adjustRightInd w:val="0"/>
        <w:spacing w:after="0"/>
        <w:jc w:val="both"/>
        <w:rPr>
          <w:rFonts w:ascii="Tahoma" w:hAnsi="Tahoma" w:cs="Tahoma"/>
          <w:b/>
          <w:color w:val="000000"/>
          <w:sz w:val="24"/>
          <w:szCs w:val="24"/>
        </w:rPr>
      </w:pPr>
      <w:r w:rsidRPr="005814FF">
        <w:rPr>
          <w:rFonts w:ascii="Tahoma" w:hAnsi="Tahoma" w:cs="Tahoma"/>
          <w:color w:val="000000"/>
          <w:sz w:val="24"/>
          <w:szCs w:val="24"/>
        </w:rPr>
        <w:t xml:space="preserve">5.5 – </w:t>
      </w:r>
      <w:r w:rsidRPr="005814FF">
        <w:rPr>
          <w:rFonts w:ascii="Tahoma" w:hAnsi="Tahoma" w:cs="Tahoma"/>
          <w:b/>
          <w:color w:val="000000"/>
          <w:sz w:val="24"/>
          <w:szCs w:val="24"/>
        </w:rPr>
        <w:t>O pagamento da primeira fatura somente poderá ocorrer se acompanhada de documentos que comprovem:</w:t>
      </w:r>
    </w:p>
    <w:p w:rsidR="00E25606" w:rsidRPr="005814FF" w:rsidRDefault="00E25606" w:rsidP="00E25606">
      <w:pPr>
        <w:tabs>
          <w:tab w:val="left" w:pos="708"/>
        </w:tabs>
        <w:autoSpaceDE w:val="0"/>
        <w:autoSpaceDN w:val="0"/>
        <w:adjustRightInd w:val="0"/>
        <w:spacing w:after="0"/>
        <w:jc w:val="both"/>
        <w:rPr>
          <w:rFonts w:ascii="Tahoma" w:hAnsi="Tahoma" w:cs="Tahoma"/>
          <w:b/>
          <w:color w:val="000000"/>
          <w:sz w:val="24"/>
          <w:szCs w:val="24"/>
        </w:rPr>
      </w:pPr>
      <w:r w:rsidRPr="005814FF">
        <w:rPr>
          <w:rFonts w:ascii="Tahoma" w:hAnsi="Tahoma" w:cs="Tahoma"/>
          <w:b/>
          <w:color w:val="000000"/>
          <w:sz w:val="24"/>
          <w:szCs w:val="24"/>
        </w:rPr>
        <w:t>a) O registro da obra no CREA/MG;</w:t>
      </w:r>
    </w:p>
    <w:p w:rsidR="00E25606" w:rsidRPr="005814FF" w:rsidRDefault="00E25606" w:rsidP="00E25606">
      <w:pPr>
        <w:tabs>
          <w:tab w:val="left" w:pos="708"/>
        </w:tabs>
        <w:autoSpaceDE w:val="0"/>
        <w:autoSpaceDN w:val="0"/>
        <w:adjustRightInd w:val="0"/>
        <w:spacing w:after="0"/>
        <w:jc w:val="both"/>
        <w:rPr>
          <w:rFonts w:ascii="Tahoma" w:hAnsi="Tahoma" w:cs="Tahoma"/>
          <w:b/>
          <w:color w:val="000000"/>
          <w:sz w:val="24"/>
          <w:szCs w:val="24"/>
        </w:rPr>
      </w:pPr>
      <w:r w:rsidRPr="005814FF">
        <w:rPr>
          <w:rFonts w:ascii="Tahoma" w:hAnsi="Tahoma" w:cs="Tahoma"/>
          <w:b/>
          <w:color w:val="000000"/>
          <w:sz w:val="24"/>
          <w:szCs w:val="24"/>
        </w:rPr>
        <w:t>b) O registro da obra junto ao INSS.</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5.6 - O pagamento será efetuado pela Prefeitura Municipal, através de Transferência Bancária, mediante empenho prévio e após a apresentação dos seguintes documentos:</w:t>
      </w:r>
    </w:p>
    <w:p w:rsidR="00E25606" w:rsidRPr="005814FF" w:rsidRDefault="00E25606" w:rsidP="00E25606">
      <w:pPr>
        <w:numPr>
          <w:ilvl w:val="0"/>
          <w:numId w:val="1"/>
        </w:num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Boletim de medição assinado pelo engenheiro da empresa e aprovado pelo engenheiro municipal;</w:t>
      </w:r>
    </w:p>
    <w:p w:rsidR="00E25606" w:rsidRPr="005814FF" w:rsidRDefault="00E25606" w:rsidP="00E25606">
      <w:pPr>
        <w:numPr>
          <w:ilvl w:val="0"/>
          <w:numId w:val="1"/>
        </w:num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Diário de obra, do período compreendido no boletim de medição;</w:t>
      </w:r>
    </w:p>
    <w:p w:rsidR="00E25606" w:rsidRPr="005814FF" w:rsidRDefault="00E25606" w:rsidP="00E25606">
      <w:pPr>
        <w:numPr>
          <w:ilvl w:val="0"/>
          <w:numId w:val="1"/>
        </w:num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Nota fiscal da empresa.</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 xml:space="preserve">5.7 - Uma vez paga a importância discriminada na nota fiscal, a contratada dará ao </w:t>
      </w:r>
      <w:proofErr w:type="gramStart"/>
      <w:r w:rsidRPr="005814FF">
        <w:rPr>
          <w:rFonts w:ascii="Tahoma" w:hAnsi="Tahoma" w:cs="Tahoma"/>
          <w:color w:val="000000"/>
          <w:sz w:val="24"/>
          <w:szCs w:val="24"/>
        </w:rPr>
        <w:t>Município plena, geral</w:t>
      </w:r>
      <w:proofErr w:type="gramEnd"/>
      <w:r w:rsidRPr="005814FF">
        <w:rPr>
          <w:rFonts w:ascii="Tahoma" w:hAnsi="Tahoma" w:cs="Tahoma"/>
          <w:color w:val="000000"/>
          <w:sz w:val="24"/>
          <w:szCs w:val="24"/>
        </w:rPr>
        <w:t xml:space="preserve"> e irretratável quitação da remuneração referente aos serviços nela discriminados, para nada mais vir a reclamar ou exigir a qualquer título, tempo ou forma.</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 xml:space="preserve">5.8 – No interesse do Município de Santa Rita de Minas/MG, o objeto deste contrato poderá ser suprimido ou aumentado, obedecidos </w:t>
      </w:r>
      <w:r w:rsidRPr="00100FA5">
        <w:rPr>
          <w:rFonts w:ascii="Tahoma" w:hAnsi="Tahoma" w:cs="Tahoma"/>
          <w:color w:val="000000"/>
          <w:sz w:val="24"/>
          <w:szCs w:val="24"/>
        </w:rPr>
        <w:t>os limites do art. 125 da Lei Federal nº 14.133/2021;</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r w:rsidRPr="005814FF">
        <w:rPr>
          <w:rFonts w:ascii="Tahoma" w:hAnsi="Tahoma" w:cs="Tahoma"/>
          <w:color w:val="000000"/>
          <w:sz w:val="24"/>
          <w:szCs w:val="24"/>
        </w:rPr>
        <w:t>5.9 – Estas alterações serão efetuadas através de Termo Aditivo, após apresentação de novas propostas por parte da empresa, dentro dos seguintes critérios:</w:t>
      </w:r>
    </w:p>
    <w:p w:rsidR="00E25606" w:rsidRPr="005814FF" w:rsidRDefault="00E25606" w:rsidP="00E25606">
      <w:pPr>
        <w:tabs>
          <w:tab w:val="left" w:pos="708"/>
        </w:tabs>
        <w:autoSpaceDE w:val="0"/>
        <w:autoSpaceDN w:val="0"/>
        <w:adjustRightInd w:val="0"/>
        <w:spacing w:after="0"/>
        <w:ind w:left="284" w:hanging="284"/>
        <w:jc w:val="both"/>
        <w:rPr>
          <w:rFonts w:ascii="Tahoma" w:hAnsi="Tahoma" w:cs="Tahoma"/>
          <w:sz w:val="24"/>
          <w:szCs w:val="24"/>
        </w:rPr>
      </w:pPr>
      <w:r w:rsidRPr="005814FF">
        <w:rPr>
          <w:rFonts w:ascii="Tahoma" w:hAnsi="Tahoma" w:cs="Tahoma"/>
          <w:sz w:val="24"/>
          <w:szCs w:val="24"/>
        </w:rPr>
        <w:t xml:space="preserve">a) Os serviços acrescidos ou suprimidos e que constem na proposta inicial serão acertados pelo valor da mesma, ou seja, se acrescidos, pagos pelo valor da proposta e se suprimidos, diminuídos do valor do contrato. </w:t>
      </w:r>
    </w:p>
    <w:p w:rsidR="00E25606" w:rsidRPr="005814FF" w:rsidRDefault="00E25606" w:rsidP="00E25606">
      <w:pPr>
        <w:tabs>
          <w:tab w:val="left" w:pos="708"/>
        </w:tabs>
        <w:autoSpaceDE w:val="0"/>
        <w:autoSpaceDN w:val="0"/>
        <w:adjustRightInd w:val="0"/>
        <w:spacing w:after="0"/>
        <w:ind w:left="284" w:hanging="284"/>
        <w:jc w:val="both"/>
        <w:rPr>
          <w:rFonts w:ascii="Tahoma" w:hAnsi="Tahoma" w:cs="Tahoma"/>
          <w:color w:val="000000"/>
          <w:sz w:val="24"/>
          <w:szCs w:val="24"/>
        </w:rPr>
      </w:pPr>
      <w:r w:rsidRPr="005814FF">
        <w:rPr>
          <w:rFonts w:ascii="Tahoma" w:hAnsi="Tahoma" w:cs="Tahoma"/>
          <w:color w:val="000000"/>
          <w:sz w:val="24"/>
          <w:szCs w:val="24"/>
        </w:rPr>
        <w:lastRenderedPageBreak/>
        <w:t>b) Serviços não contidos na proposta inicial deverão ser acertados com base nos preços unitários da nova proposta, a qual serão objetos de comum acordo entre as partes, remetendo, portanto ao âmbito negocial.</w:t>
      </w:r>
    </w:p>
    <w:p w:rsidR="00E25606" w:rsidRPr="005814FF" w:rsidRDefault="00E25606" w:rsidP="00E25606">
      <w:pPr>
        <w:pStyle w:val="Corpodetexto"/>
        <w:spacing w:before="0" w:line="240" w:lineRule="auto"/>
        <w:ind w:left="284" w:right="112" w:hanging="284"/>
        <w:rPr>
          <w:rFonts w:ascii="Tahoma" w:hAnsi="Tahoma" w:cs="Tahoma"/>
          <w:spacing w:val="10"/>
          <w:sz w:val="24"/>
          <w:szCs w:val="24"/>
        </w:rPr>
      </w:pPr>
      <w:r w:rsidRPr="005814FF">
        <w:rPr>
          <w:rFonts w:ascii="Tahoma" w:hAnsi="Tahoma" w:cs="Tahoma"/>
          <w:sz w:val="24"/>
          <w:szCs w:val="24"/>
        </w:rPr>
        <w:t xml:space="preserve">c) Poderá ser reajustado o valor dos serviços contratos e não executados, mediante iniciativa da CONTRATADA, desde que observado o interregno mínimo de </w:t>
      </w:r>
      <w:r w:rsidRPr="005814FF">
        <w:rPr>
          <w:rFonts w:ascii="Tahoma" w:hAnsi="Tahoma" w:cs="Tahoma"/>
          <w:spacing w:val="-1"/>
          <w:sz w:val="24"/>
          <w:szCs w:val="24"/>
        </w:rPr>
        <w:t>12</w:t>
      </w:r>
      <w:r w:rsidRPr="005814FF">
        <w:rPr>
          <w:rFonts w:ascii="Tahoma" w:hAnsi="Tahoma" w:cs="Tahoma"/>
          <w:spacing w:val="79"/>
          <w:sz w:val="24"/>
          <w:szCs w:val="24"/>
        </w:rPr>
        <w:t xml:space="preserve"> </w:t>
      </w:r>
      <w:r w:rsidRPr="005814FF">
        <w:rPr>
          <w:rFonts w:ascii="Tahoma" w:hAnsi="Tahoma" w:cs="Tahoma"/>
          <w:spacing w:val="-1"/>
          <w:sz w:val="24"/>
          <w:szCs w:val="24"/>
        </w:rPr>
        <w:t>(doze)</w:t>
      </w:r>
      <w:r w:rsidRPr="005814FF">
        <w:rPr>
          <w:rFonts w:ascii="Tahoma" w:hAnsi="Tahoma" w:cs="Tahoma"/>
          <w:spacing w:val="8"/>
          <w:sz w:val="24"/>
          <w:szCs w:val="24"/>
        </w:rPr>
        <w:t xml:space="preserve"> </w:t>
      </w:r>
      <w:r w:rsidRPr="005814FF">
        <w:rPr>
          <w:rFonts w:ascii="Tahoma" w:hAnsi="Tahoma" w:cs="Tahoma"/>
          <w:spacing w:val="-1"/>
          <w:sz w:val="24"/>
          <w:szCs w:val="24"/>
        </w:rPr>
        <w:t>meses,</w:t>
      </w:r>
      <w:r w:rsidRPr="005814FF">
        <w:rPr>
          <w:rFonts w:ascii="Tahoma" w:hAnsi="Tahoma" w:cs="Tahoma"/>
          <w:spacing w:val="10"/>
          <w:sz w:val="24"/>
          <w:szCs w:val="24"/>
        </w:rPr>
        <w:t xml:space="preserve"> contado da data de apresentação da proposta, tendo como base a variação do INCC (Índice Nacional de Custos da Construção Civil e Obras Públicas) elaborado pela Fundação Getúlio Vargas – FGV.</w:t>
      </w:r>
    </w:p>
    <w:p w:rsidR="00E25606" w:rsidRPr="005814FF" w:rsidRDefault="00E25606" w:rsidP="00E25606">
      <w:pPr>
        <w:pStyle w:val="Corpodetexto"/>
        <w:spacing w:before="0" w:line="240" w:lineRule="auto"/>
        <w:ind w:left="709" w:right="112" w:hanging="425"/>
        <w:rPr>
          <w:rFonts w:ascii="Tahoma" w:hAnsi="Tahoma" w:cs="Tahoma"/>
          <w:sz w:val="24"/>
          <w:szCs w:val="24"/>
        </w:rPr>
      </w:pPr>
      <w:r w:rsidRPr="005814FF">
        <w:rPr>
          <w:rFonts w:ascii="Tahoma" w:hAnsi="Tahoma" w:cs="Tahoma"/>
          <w:sz w:val="24"/>
          <w:szCs w:val="24"/>
        </w:rPr>
        <w:t>c1) Os efeitos financeiros do reajuste serão devidos a partir da solicitação da CONTRATADA, precluindo o seu direito após a execução dos serviços.</w:t>
      </w:r>
    </w:p>
    <w:p w:rsidR="00E25606" w:rsidRPr="005814FF" w:rsidRDefault="00E25606" w:rsidP="00E25606">
      <w:pPr>
        <w:tabs>
          <w:tab w:val="left" w:pos="708"/>
        </w:tabs>
        <w:autoSpaceDE w:val="0"/>
        <w:autoSpaceDN w:val="0"/>
        <w:adjustRightInd w:val="0"/>
        <w:spacing w:after="0"/>
        <w:jc w:val="both"/>
        <w:rPr>
          <w:rFonts w:ascii="Tahoma" w:hAnsi="Tahoma" w:cs="Tahoma"/>
          <w:color w:val="000000"/>
          <w:sz w:val="24"/>
          <w:szCs w:val="24"/>
        </w:rPr>
      </w:pPr>
    </w:p>
    <w:p w:rsidR="00E25606" w:rsidRPr="005814FF" w:rsidRDefault="00E25606" w:rsidP="00E25606">
      <w:pPr>
        <w:spacing w:after="0"/>
        <w:jc w:val="both"/>
        <w:rPr>
          <w:rFonts w:ascii="Tahoma" w:hAnsi="Tahoma" w:cs="Tahoma"/>
          <w:b/>
          <w:sz w:val="24"/>
          <w:szCs w:val="24"/>
        </w:rPr>
      </w:pPr>
      <w:r w:rsidRPr="005814FF">
        <w:rPr>
          <w:rFonts w:ascii="Tahoma" w:hAnsi="Tahoma" w:cs="Tahoma"/>
          <w:b/>
          <w:sz w:val="24"/>
          <w:szCs w:val="24"/>
        </w:rPr>
        <w:t>CLÁUSULA SEXTA – PRAZO E COMUNICAÇÕES</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 xml:space="preserve">6.1. A obra deverá ser entregue no prazo e forma constante do cronograma físico-financeiro, integrante do projeto básico; </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 xml:space="preserve">6.2 – As </w:t>
      </w:r>
      <w:smartTag w:uri="schemas-houaiss/mini" w:element="verbetes">
        <w:r w:rsidRPr="005814FF">
          <w:rPr>
            <w:rFonts w:ascii="Tahoma" w:hAnsi="Tahoma" w:cs="Tahoma"/>
            <w:sz w:val="24"/>
            <w:szCs w:val="24"/>
          </w:rPr>
          <w:t>comunicações</w:t>
        </w:r>
      </w:smartTag>
      <w:r w:rsidRPr="005814FF">
        <w:rPr>
          <w:rFonts w:ascii="Tahoma" w:hAnsi="Tahoma" w:cs="Tahoma"/>
          <w:sz w:val="24"/>
          <w:szCs w:val="24"/>
        </w:rPr>
        <w:t xml:space="preserve"> </w:t>
      </w:r>
      <w:smartTag w:uri="schemas-houaiss/mini" w:element="verbetes">
        <w:r w:rsidRPr="005814FF">
          <w:rPr>
            <w:rFonts w:ascii="Tahoma" w:hAnsi="Tahoma" w:cs="Tahoma"/>
            <w:sz w:val="24"/>
            <w:szCs w:val="24"/>
          </w:rPr>
          <w:t>entre</w:t>
        </w:r>
      </w:smartTag>
      <w:r w:rsidRPr="005814FF">
        <w:rPr>
          <w:rFonts w:ascii="Tahoma" w:hAnsi="Tahoma" w:cs="Tahoma"/>
          <w:sz w:val="24"/>
          <w:szCs w:val="24"/>
        </w:rPr>
        <w:t xml:space="preserve"> as </w:t>
      </w:r>
      <w:smartTag w:uri="schemas-houaiss/mini" w:element="verbetes">
        <w:r w:rsidRPr="005814FF">
          <w:rPr>
            <w:rFonts w:ascii="Tahoma" w:hAnsi="Tahoma" w:cs="Tahoma"/>
            <w:sz w:val="24"/>
            <w:szCs w:val="24"/>
          </w:rPr>
          <w:t>partes</w:t>
        </w:r>
      </w:smartTag>
      <w:r w:rsidRPr="005814FF">
        <w:rPr>
          <w:rFonts w:ascii="Tahoma" w:hAnsi="Tahoma" w:cs="Tahoma"/>
          <w:sz w:val="24"/>
          <w:szCs w:val="24"/>
        </w:rPr>
        <w:t xml:space="preserve"> contratantes, relacionadas </w:t>
      </w:r>
      <w:smartTag w:uri="schemas-houaiss/mini" w:element="verbetes">
        <w:r w:rsidRPr="005814FF">
          <w:rPr>
            <w:rFonts w:ascii="Tahoma" w:hAnsi="Tahoma" w:cs="Tahoma"/>
            <w:sz w:val="24"/>
            <w:szCs w:val="24"/>
          </w:rPr>
          <w:t>com</w:t>
        </w:r>
      </w:smartTag>
      <w:r w:rsidRPr="005814FF">
        <w:rPr>
          <w:rFonts w:ascii="Tahoma" w:hAnsi="Tahoma" w:cs="Tahoma"/>
          <w:sz w:val="24"/>
          <w:szCs w:val="24"/>
        </w:rPr>
        <w:t xml:space="preserve"> o acompanhamento e </w:t>
      </w:r>
      <w:smartTag w:uri="schemas-houaiss/mini" w:element="verbetes">
        <w:r w:rsidRPr="005814FF">
          <w:rPr>
            <w:rFonts w:ascii="Tahoma" w:hAnsi="Tahoma" w:cs="Tahoma"/>
            <w:sz w:val="24"/>
            <w:szCs w:val="24"/>
          </w:rPr>
          <w:t>controle</w:t>
        </w:r>
      </w:smartTag>
      <w:r w:rsidRPr="005814FF">
        <w:rPr>
          <w:rFonts w:ascii="Tahoma" w:hAnsi="Tahoma" w:cs="Tahoma"/>
          <w:sz w:val="24"/>
          <w:szCs w:val="24"/>
        </w:rPr>
        <w:t xml:space="preserve"> do </w:t>
      </w:r>
      <w:smartTag w:uri="schemas-houaiss/acao" w:element="dm">
        <w:r w:rsidRPr="005814FF">
          <w:rPr>
            <w:rFonts w:ascii="Tahoma" w:hAnsi="Tahoma" w:cs="Tahoma"/>
            <w:sz w:val="24"/>
            <w:szCs w:val="24"/>
          </w:rPr>
          <w:t>presente</w:t>
        </w:r>
      </w:smartTag>
      <w:r w:rsidRPr="005814FF">
        <w:rPr>
          <w:rFonts w:ascii="Tahoma" w:hAnsi="Tahoma" w:cs="Tahoma"/>
          <w:sz w:val="24"/>
          <w:szCs w:val="24"/>
        </w:rPr>
        <w:t xml:space="preserve"> </w:t>
      </w:r>
      <w:smartTag w:uri="schemas-houaiss/mini" w:element="verbetes">
        <w:r w:rsidRPr="005814FF">
          <w:rPr>
            <w:rFonts w:ascii="Tahoma" w:hAnsi="Tahoma" w:cs="Tahoma"/>
            <w:sz w:val="24"/>
            <w:szCs w:val="24"/>
          </w:rPr>
          <w:t>contrato</w:t>
        </w:r>
      </w:smartTag>
      <w:r w:rsidRPr="005814FF">
        <w:rPr>
          <w:rFonts w:ascii="Tahoma" w:hAnsi="Tahoma" w:cs="Tahoma"/>
          <w:sz w:val="24"/>
          <w:szCs w:val="24"/>
        </w:rPr>
        <w:t xml:space="preserve">, </w:t>
      </w:r>
      <w:smartTag w:uri="schemas-houaiss/mini" w:element="verbetes">
        <w:r w:rsidRPr="005814FF">
          <w:rPr>
            <w:rFonts w:ascii="Tahoma" w:hAnsi="Tahoma" w:cs="Tahoma"/>
            <w:sz w:val="24"/>
            <w:szCs w:val="24"/>
          </w:rPr>
          <w:t>serão</w:t>
        </w:r>
      </w:smartTag>
      <w:r w:rsidRPr="005814FF">
        <w:rPr>
          <w:rFonts w:ascii="Tahoma" w:hAnsi="Tahoma" w:cs="Tahoma"/>
          <w:sz w:val="24"/>
          <w:szCs w:val="24"/>
        </w:rPr>
        <w:t xml:space="preserve"> </w:t>
      </w:r>
      <w:smartTag w:uri="schemas-houaiss/mini" w:element="verbetes">
        <w:r w:rsidRPr="005814FF">
          <w:rPr>
            <w:rFonts w:ascii="Tahoma" w:hAnsi="Tahoma" w:cs="Tahoma"/>
            <w:sz w:val="24"/>
            <w:szCs w:val="24"/>
          </w:rPr>
          <w:t>feitas</w:t>
        </w:r>
      </w:smartTag>
      <w:r w:rsidRPr="005814FF">
        <w:rPr>
          <w:rFonts w:ascii="Tahoma" w:hAnsi="Tahoma" w:cs="Tahoma"/>
          <w:sz w:val="24"/>
          <w:szCs w:val="24"/>
        </w:rPr>
        <w:t xml:space="preserve"> </w:t>
      </w:r>
      <w:smartTag w:uri="schemas-houaiss/mini" w:element="verbetes">
        <w:r w:rsidRPr="005814FF">
          <w:rPr>
            <w:rFonts w:ascii="Tahoma" w:hAnsi="Tahoma" w:cs="Tahoma"/>
            <w:sz w:val="24"/>
            <w:szCs w:val="24"/>
          </w:rPr>
          <w:t>sempre</w:t>
        </w:r>
      </w:smartTag>
      <w:r w:rsidRPr="005814FF">
        <w:rPr>
          <w:rFonts w:ascii="Tahoma" w:hAnsi="Tahoma" w:cs="Tahoma"/>
          <w:sz w:val="24"/>
          <w:szCs w:val="24"/>
        </w:rPr>
        <w:t xml:space="preserve"> </w:t>
      </w:r>
      <w:smartTag w:uri="schemas-houaiss/mini" w:element="verbetes">
        <w:r w:rsidRPr="005814FF">
          <w:rPr>
            <w:rFonts w:ascii="Tahoma" w:hAnsi="Tahoma" w:cs="Tahoma"/>
            <w:sz w:val="24"/>
            <w:szCs w:val="24"/>
          </w:rPr>
          <w:t>por</w:t>
        </w:r>
      </w:smartTag>
      <w:r w:rsidRPr="005814FF">
        <w:rPr>
          <w:rFonts w:ascii="Tahoma" w:hAnsi="Tahoma" w:cs="Tahoma"/>
          <w:sz w:val="24"/>
          <w:szCs w:val="24"/>
        </w:rPr>
        <w:t xml:space="preserve"> escrito.</w:t>
      </w:r>
    </w:p>
    <w:p w:rsidR="00E25606" w:rsidRPr="005814FF" w:rsidRDefault="00E25606" w:rsidP="00E25606">
      <w:pPr>
        <w:spacing w:after="0"/>
        <w:jc w:val="both"/>
        <w:rPr>
          <w:rFonts w:ascii="Tahoma" w:hAnsi="Tahoma" w:cs="Tahoma"/>
          <w:sz w:val="24"/>
          <w:szCs w:val="24"/>
        </w:rPr>
      </w:pPr>
    </w:p>
    <w:p w:rsidR="00E25606" w:rsidRPr="005814FF" w:rsidRDefault="00E25606" w:rsidP="00E25606">
      <w:pPr>
        <w:spacing w:after="0"/>
        <w:jc w:val="both"/>
        <w:rPr>
          <w:rFonts w:ascii="Tahoma" w:hAnsi="Tahoma" w:cs="Tahoma"/>
          <w:b/>
          <w:sz w:val="24"/>
          <w:szCs w:val="24"/>
        </w:rPr>
      </w:pPr>
      <w:r w:rsidRPr="005814FF">
        <w:rPr>
          <w:rFonts w:ascii="Tahoma" w:hAnsi="Tahoma" w:cs="Tahoma"/>
          <w:b/>
          <w:sz w:val="24"/>
          <w:szCs w:val="24"/>
        </w:rPr>
        <w:t>CLÁUSULA SÉTIMA – OBRIGAÇÕES DA CONTRATADA</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7.1. A CONTRATADA responderá civil e criminalmente por todos os danos que venha, direta ou indiretamente, por si ou por seus prepostos, provocar ou causar para o MUNICÍPIO e/ou terceiros, devendo entregar as obras deste contrato de acordo com os termos e planilhas constante do processo, em estrita obediência à legislação vigente.</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7.2. Fica a CONTRATADA responsável por todos os custos diretos e indiretos relativos à entrega das obras constantes deste contrato, inclusive despesas com materiais, transportes, fretes, mão-de-obra, remunerações de funcionários, bem como todos os encargos sociais, trabalhistas, previdenciários, securitários e tributários, ou quaisquer outros custos e encargos decorrentes, ou que venham a ser devidos em razão da avença.</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7.3. As licenças de aprovação e a anotação da obra junto aos órgãos competentes, e as demais licenças e franquias exigidas por lei, correrão por conta da CONTRATADA.</w:t>
      </w:r>
    </w:p>
    <w:p w:rsidR="00E25606" w:rsidRPr="005814FF" w:rsidRDefault="00E25606" w:rsidP="00E25606">
      <w:pPr>
        <w:spacing w:after="0"/>
        <w:jc w:val="both"/>
        <w:rPr>
          <w:rFonts w:ascii="Tahoma" w:eastAsia="Times New Roman" w:hAnsi="Tahoma" w:cs="Tahoma"/>
          <w:sz w:val="24"/>
          <w:szCs w:val="24"/>
          <w:lang w:val="pt-PT" w:eastAsia="pt-BR"/>
        </w:rPr>
      </w:pPr>
      <w:r w:rsidRPr="005814FF">
        <w:rPr>
          <w:rFonts w:ascii="Tahoma" w:hAnsi="Tahoma" w:cs="Tahoma"/>
          <w:sz w:val="24"/>
          <w:szCs w:val="24"/>
        </w:rPr>
        <w:t xml:space="preserve">7.4 - </w:t>
      </w:r>
      <w:r w:rsidRPr="005814FF">
        <w:rPr>
          <w:rFonts w:ascii="Tahoma" w:eastAsia="Times New Roman" w:hAnsi="Tahoma" w:cs="Tahoma"/>
          <w:sz w:val="24"/>
          <w:szCs w:val="24"/>
          <w:lang w:val="pt-PT" w:eastAsia="pt-BR"/>
        </w:rPr>
        <w:t>A CONTRATADA é responsável pela qualidade dos materiais empregados na obra, não se admitindo, em nenhuma hipótese, a alegação de que terceiros quaisquer, antes da entrega do material, tenham adulterado ou fornecido os mesmos fora dos padrões exigidos.</w:t>
      </w:r>
    </w:p>
    <w:p w:rsidR="00E25606" w:rsidRPr="005814FF" w:rsidRDefault="00E25606" w:rsidP="00E25606">
      <w:pPr>
        <w:pStyle w:val="PargrafodaLista"/>
        <w:widowControl w:val="0"/>
        <w:numPr>
          <w:ilvl w:val="1"/>
          <w:numId w:val="2"/>
        </w:numPr>
        <w:tabs>
          <w:tab w:val="left" w:pos="0"/>
        </w:tabs>
        <w:autoSpaceDE w:val="0"/>
        <w:autoSpaceDN w:val="0"/>
        <w:spacing w:after="0"/>
        <w:ind w:left="0" w:firstLine="0"/>
        <w:contextualSpacing w:val="0"/>
        <w:jc w:val="both"/>
        <w:rPr>
          <w:rFonts w:ascii="Tahoma" w:hAnsi="Tahoma" w:cs="Tahoma"/>
          <w:sz w:val="24"/>
          <w:szCs w:val="24"/>
        </w:rPr>
      </w:pPr>
      <w:r w:rsidRPr="005814FF">
        <w:rPr>
          <w:rFonts w:ascii="Tahoma" w:hAnsi="Tahoma" w:cs="Tahoma"/>
          <w:sz w:val="24"/>
          <w:szCs w:val="24"/>
        </w:rPr>
        <w:t>- Cumprir dentro do prazo contratual, as obrigações</w:t>
      </w:r>
      <w:r w:rsidRPr="005814FF">
        <w:rPr>
          <w:rFonts w:ascii="Tahoma" w:hAnsi="Tahoma" w:cs="Tahoma"/>
          <w:spacing w:val="-4"/>
          <w:sz w:val="24"/>
          <w:szCs w:val="24"/>
        </w:rPr>
        <w:t xml:space="preserve"> </w:t>
      </w:r>
      <w:r w:rsidRPr="005814FF">
        <w:rPr>
          <w:rFonts w:ascii="Tahoma" w:hAnsi="Tahoma" w:cs="Tahoma"/>
          <w:sz w:val="24"/>
          <w:szCs w:val="24"/>
        </w:rPr>
        <w:t xml:space="preserve">assumidas e legislações aplicáveis a espécie, em especial as relativas </w:t>
      </w:r>
      <w:proofErr w:type="gramStart"/>
      <w:r w:rsidRPr="005814FF">
        <w:rPr>
          <w:rFonts w:ascii="Tahoma" w:hAnsi="Tahoma" w:cs="Tahoma"/>
          <w:sz w:val="24"/>
          <w:szCs w:val="24"/>
        </w:rPr>
        <w:t>as</w:t>
      </w:r>
      <w:proofErr w:type="gramEnd"/>
      <w:r w:rsidRPr="005814FF">
        <w:rPr>
          <w:rFonts w:ascii="Tahoma" w:hAnsi="Tahoma" w:cs="Tahoma"/>
          <w:sz w:val="24"/>
          <w:szCs w:val="24"/>
        </w:rPr>
        <w:t xml:space="preserve"> normas ambientais e medicina e segurança do trabalho.</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7.6 - Conhecer o conteúdo de cada um dos serviços e seus procedimentos executivos, empregando sempre a melhor (boa) técnica</w:t>
      </w:r>
      <w:r w:rsidRPr="005814FF">
        <w:rPr>
          <w:rFonts w:ascii="Tahoma" w:hAnsi="Tahoma" w:cs="Tahoma"/>
          <w:spacing w:val="-3"/>
          <w:sz w:val="24"/>
          <w:szCs w:val="24"/>
        </w:rPr>
        <w:t xml:space="preserve"> </w:t>
      </w:r>
      <w:r w:rsidRPr="005814FF">
        <w:rPr>
          <w:rFonts w:ascii="Tahoma" w:hAnsi="Tahoma" w:cs="Tahoma"/>
          <w:sz w:val="24"/>
          <w:szCs w:val="24"/>
        </w:rPr>
        <w:t>possível;</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 xml:space="preserve">7.7 - Manter todos os empregados envolvidos na execução </w:t>
      </w:r>
      <w:r w:rsidRPr="005814FF">
        <w:rPr>
          <w:rFonts w:ascii="Tahoma" w:hAnsi="Tahoma" w:cs="Tahoma"/>
          <w:spacing w:val="-3"/>
          <w:sz w:val="24"/>
          <w:szCs w:val="24"/>
        </w:rPr>
        <w:t xml:space="preserve">do </w:t>
      </w:r>
      <w:r w:rsidRPr="005814FF">
        <w:rPr>
          <w:rFonts w:ascii="Tahoma" w:hAnsi="Tahoma" w:cs="Tahoma"/>
          <w:sz w:val="24"/>
          <w:szCs w:val="24"/>
        </w:rPr>
        <w:t>avençado devidamente registrados em carteira profissional e demais encargos</w:t>
      </w:r>
      <w:r w:rsidRPr="005814FF">
        <w:rPr>
          <w:rFonts w:ascii="Tahoma" w:hAnsi="Tahoma" w:cs="Tahoma"/>
          <w:spacing w:val="-3"/>
          <w:sz w:val="24"/>
          <w:szCs w:val="24"/>
        </w:rPr>
        <w:t xml:space="preserve"> </w:t>
      </w:r>
      <w:r w:rsidRPr="005814FF">
        <w:rPr>
          <w:rFonts w:ascii="Tahoma" w:hAnsi="Tahoma" w:cs="Tahoma"/>
          <w:sz w:val="24"/>
          <w:szCs w:val="24"/>
        </w:rPr>
        <w:t>trabalhistas;</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7.8 - Reparar, corrigir, remover, reconstituir ou substituir, imediatamente, às suas expensas, no total ou em parte, o objeto do contrato em que se verificarem vícios, defeitos ou incorreções resultantes da execução ou de materiais empregados, independentemente das penalidades</w:t>
      </w:r>
      <w:r w:rsidRPr="005814FF">
        <w:rPr>
          <w:rFonts w:ascii="Tahoma" w:hAnsi="Tahoma" w:cs="Tahoma"/>
          <w:spacing w:val="-5"/>
          <w:sz w:val="24"/>
          <w:szCs w:val="24"/>
        </w:rPr>
        <w:t xml:space="preserve"> </w:t>
      </w:r>
      <w:r w:rsidRPr="005814FF">
        <w:rPr>
          <w:rFonts w:ascii="Tahoma" w:hAnsi="Tahoma" w:cs="Tahoma"/>
          <w:sz w:val="24"/>
          <w:szCs w:val="24"/>
        </w:rPr>
        <w:t>cabíveis;</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 xml:space="preserve">7.9 - Executar conforme a melhor técnica os serviços contratados, obedecendo </w:t>
      </w:r>
      <w:r w:rsidRPr="005814FF">
        <w:rPr>
          <w:rFonts w:ascii="Tahoma" w:hAnsi="Tahoma" w:cs="Tahoma"/>
          <w:sz w:val="24"/>
          <w:szCs w:val="24"/>
        </w:rPr>
        <w:lastRenderedPageBreak/>
        <w:t xml:space="preserve">rigorosamente às normas técnicas e legais vigentes no País, Estado e Município, bem como as instruções, especificações e detalhes fornecidos no edital vinculado a </w:t>
      </w:r>
      <w:r w:rsidR="00DA5654">
        <w:rPr>
          <w:rFonts w:ascii="Tahoma" w:hAnsi="Tahoma" w:cs="Tahoma"/>
          <w:sz w:val="24"/>
          <w:szCs w:val="24"/>
        </w:rPr>
        <w:t>Concorrência</w:t>
      </w:r>
      <w:r w:rsidR="00DA5654" w:rsidRPr="005814FF">
        <w:rPr>
          <w:rFonts w:ascii="Tahoma" w:hAnsi="Tahoma" w:cs="Tahoma"/>
          <w:sz w:val="24"/>
          <w:szCs w:val="24"/>
        </w:rPr>
        <w:t xml:space="preserve"> </w:t>
      </w:r>
      <w:r w:rsidRPr="005814FF">
        <w:rPr>
          <w:rFonts w:ascii="Tahoma" w:hAnsi="Tahoma" w:cs="Tahoma"/>
          <w:sz w:val="24"/>
          <w:szCs w:val="24"/>
        </w:rPr>
        <w:t>n°</w:t>
      </w:r>
      <w:r w:rsidRPr="005814FF">
        <w:rPr>
          <w:rFonts w:ascii="Tahoma" w:hAnsi="Tahoma" w:cs="Tahoma"/>
          <w:spacing w:val="-5"/>
          <w:sz w:val="24"/>
          <w:szCs w:val="24"/>
        </w:rPr>
        <w:t xml:space="preserve"> </w:t>
      </w:r>
      <w:r w:rsidRPr="005814FF">
        <w:rPr>
          <w:rFonts w:ascii="Tahoma" w:hAnsi="Tahoma" w:cs="Tahoma"/>
          <w:sz w:val="24"/>
          <w:szCs w:val="24"/>
        </w:rPr>
        <w:t>00</w:t>
      </w:r>
      <w:r>
        <w:rPr>
          <w:rFonts w:ascii="Tahoma" w:hAnsi="Tahoma" w:cs="Tahoma"/>
          <w:sz w:val="24"/>
          <w:szCs w:val="24"/>
        </w:rPr>
        <w:t>1</w:t>
      </w:r>
      <w:r w:rsidRPr="005814FF">
        <w:rPr>
          <w:rFonts w:ascii="Tahoma" w:hAnsi="Tahoma" w:cs="Tahoma"/>
          <w:sz w:val="24"/>
          <w:szCs w:val="24"/>
        </w:rPr>
        <w:t>/202</w:t>
      </w:r>
      <w:r>
        <w:rPr>
          <w:rFonts w:ascii="Tahoma" w:hAnsi="Tahoma" w:cs="Tahoma"/>
          <w:sz w:val="24"/>
          <w:szCs w:val="24"/>
        </w:rPr>
        <w:t>4</w:t>
      </w:r>
      <w:r w:rsidRPr="005814FF">
        <w:rPr>
          <w:rFonts w:ascii="Tahoma" w:hAnsi="Tahoma" w:cs="Tahoma"/>
          <w:sz w:val="24"/>
          <w:szCs w:val="24"/>
        </w:rPr>
        <w:t>;</w:t>
      </w:r>
    </w:p>
    <w:p w:rsidR="00E25606" w:rsidRPr="005814FF" w:rsidRDefault="00E25606" w:rsidP="00E25606">
      <w:pPr>
        <w:pStyle w:val="PargrafodaLista"/>
        <w:widowControl w:val="0"/>
        <w:numPr>
          <w:ilvl w:val="1"/>
          <w:numId w:val="3"/>
        </w:numPr>
        <w:tabs>
          <w:tab w:val="left" w:pos="0"/>
        </w:tabs>
        <w:autoSpaceDE w:val="0"/>
        <w:autoSpaceDN w:val="0"/>
        <w:spacing w:after="0"/>
        <w:contextualSpacing w:val="0"/>
        <w:jc w:val="both"/>
        <w:rPr>
          <w:rFonts w:ascii="Tahoma" w:hAnsi="Tahoma" w:cs="Tahoma"/>
          <w:sz w:val="24"/>
          <w:szCs w:val="24"/>
        </w:rPr>
      </w:pPr>
      <w:r w:rsidRPr="005814FF">
        <w:rPr>
          <w:rFonts w:ascii="Tahoma" w:hAnsi="Tahoma" w:cs="Tahoma"/>
          <w:sz w:val="24"/>
          <w:szCs w:val="24"/>
        </w:rPr>
        <w:t>– Manter atualizado o Diário de Obra;</w:t>
      </w:r>
    </w:p>
    <w:p w:rsidR="00E25606" w:rsidRPr="005814FF" w:rsidRDefault="00E25606" w:rsidP="00E25606">
      <w:pPr>
        <w:pStyle w:val="PargrafodaLista"/>
        <w:widowControl w:val="0"/>
        <w:numPr>
          <w:ilvl w:val="1"/>
          <w:numId w:val="3"/>
        </w:numPr>
        <w:tabs>
          <w:tab w:val="left" w:pos="284"/>
          <w:tab w:val="left" w:pos="567"/>
        </w:tabs>
        <w:autoSpaceDE w:val="0"/>
        <w:autoSpaceDN w:val="0"/>
        <w:spacing w:after="0"/>
        <w:ind w:left="0" w:firstLine="0"/>
        <w:contextualSpacing w:val="0"/>
        <w:jc w:val="both"/>
        <w:rPr>
          <w:rFonts w:ascii="Tahoma" w:hAnsi="Tahoma" w:cs="Tahoma"/>
          <w:sz w:val="24"/>
          <w:szCs w:val="24"/>
        </w:rPr>
      </w:pPr>
      <w:r w:rsidRPr="005814FF">
        <w:rPr>
          <w:rFonts w:ascii="Tahoma" w:hAnsi="Tahoma" w:cs="Tahoma"/>
          <w:sz w:val="24"/>
          <w:szCs w:val="24"/>
        </w:rPr>
        <w:t>– É obrigação da CONTRATADA o cumprimento integral de todas as normativas legais relativas à proteção ambiental, quer sejam federais, estaduais ou municipais, responsabilizando-se por quaisquer penalidades decorrentes de sua</w:t>
      </w:r>
      <w:r w:rsidRPr="005814FF">
        <w:rPr>
          <w:rFonts w:ascii="Tahoma" w:hAnsi="Tahoma" w:cs="Tahoma"/>
          <w:spacing w:val="-3"/>
          <w:sz w:val="24"/>
          <w:szCs w:val="24"/>
        </w:rPr>
        <w:t xml:space="preserve"> </w:t>
      </w:r>
      <w:r w:rsidRPr="005814FF">
        <w:rPr>
          <w:rFonts w:ascii="Tahoma" w:hAnsi="Tahoma" w:cs="Tahoma"/>
          <w:sz w:val="24"/>
          <w:szCs w:val="24"/>
        </w:rPr>
        <w:t>inobservância e ainda reparar todos os danos ambientais provocados durante a execução da obra objeto do presente instrumento.</w:t>
      </w:r>
    </w:p>
    <w:p w:rsidR="00E25606" w:rsidRPr="005814FF" w:rsidRDefault="00E25606" w:rsidP="00E25606">
      <w:pPr>
        <w:spacing w:after="0"/>
        <w:jc w:val="both"/>
        <w:rPr>
          <w:rFonts w:ascii="Tahoma" w:hAnsi="Tahoma" w:cs="Tahoma"/>
          <w:b/>
          <w:sz w:val="24"/>
          <w:szCs w:val="24"/>
        </w:rPr>
      </w:pPr>
    </w:p>
    <w:p w:rsidR="00E25606" w:rsidRPr="005814FF" w:rsidRDefault="00E25606" w:rsidP="00E25606">
      <w:pPr>
        <w:spacing w:after="0"/>
        <w:jc w:val="both"/>
        <w:rPr>
          <w:rFonts w:ascii="Tahoma" w:hAnsi="Tahoma" w:cs="Tahoma"/>
          <w:b/>
          <w:sz w:val="24"/>
          <w:szCs w:val="24"/>
        </w:rPr>
      </w:pPr>
      <w:r w:rsidRPr="005814FF">
        <w:rPr>
          <w:rFonts w:ascii="Tahoma" w:hAnsi="Tahoma" w:cs="Tahoma"/>
          <w:b/>
          <w:sz w:val="24"/>
          <w:szCs w:val="24"/>
        </w:rPr>
        <w:t>CLÁUSULA OITAVA – OBRIGAÇÃO DA CONTRATANTE/MUNICÍPIO</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 xml:space="preserve">8.1. A MUNICÍPIO obriga-se a empenhar, quando da contratação, os recursos orçamentários necessários ao pagamento, observadas as previsões estabelecidas, e pagar a(s) nota(s) </w:t>
      </w:r>
      <w:proofErr w:type="gramStart"/>
      <w:r w:rsidRPr="005814FF">
        <w:rPr>
          <w:rFonts w:ascii="Tahoma" w:hAnsi="Tahoma" w:cs="Tahoma"/>
          <w:sz w:val="24"/>
          <w:szCs w:val="24"/>
        </w:rPr>
        <w:t>fiscal(</w:t>
      </w:r>
      <w:proofErr w:type="gramEnd"/>
      <w:r w:rsidRPr="005814FF">
        <w:rPr>
          <w:rFonts w:ascii="Tahoma" w:hAnsi="Tahoma" w:cs="Tahoma"/>
          <w:sz w:val="24"/>
          <w:szCs w:val="24"/>
        </w:rPr>
        <w:t>is) emitida(s) no prazo e forma estabelecidos.</w:t>
      </w:r>
    </w:p>
    <w:p w:rsidR="00E25606" w:rsidRPr="005814FF" w:rsidRDefault="00E25606" w:rsidP="00E25606">
      <w:pPr>
        <w:spacing w:after="0"/>
        <w:jc w:val="both"/>
        <w:rPr>
          <w:rFonts w:ascii="Tahoma" w:hAnsi="Tahoma" w:cs="Tahoma"/>
          <w:sz w:val="24"/>
          <w:szCs w:val="24"/>
          <w:lang w:eastAsia="zh-CN"/>
        </w:rPr>
      </w:pPr>
      <w:r w:rsidRPr="005814FF">
        <w:rPr>
          <w:rFonts w:ascii="Tahoma" w:hAnsi="Tahoma" w:cs="Tahoma"/>
          <w:sz w:val="24"/>
          <w:szCs w:val="24"/>
        </w:rPr>
        <w:t>8.2.</w:t>
      </w:r>
      <w:r w:rsidRPr="005814FF">
        <w:rPr>
          <w:rFonts w:ascii="Tahoma" w:hAnsi="Tahoma" w:cs="Tahoma"/>
          <w:sz w:val="24"/>
          <w:szCs w:val="24"/>
          <w:lang w:eastAsia="zh-CN"/>
        </w:rPr>
        <w:t xml:space="preserve"> </w:t>
      </w:r>
      <w:smartTag w:uri="schemas-houaiss/acao" w:element="hm">
        <w:r w:rsidRPr="005814FF">
          <w:rPr>
            <w:rFonts w:ascii="Tahoma" w:hAnsi="Tahoma" w:cs="Tahoma"/>
            <w:sz w:val="24"/>
            <w:szCs w:val="24"/>
            <w:lang w:eastAsia="zh-CN"/>
          </w:rPr>
          <w:t>Atestar</w:t>
        </w:r>
      </w:smartTag>
      <w:r w:rsidRPr="005814FF">
        <w:rPr>
          <w:rFonts w:ascii="Tahoma" w:hAnsi="Tahoma" w:cs="Tahoma"/>
          <w:sz w:val="24"/>
          <w:szCs w:val="24"/>
          <w:lang w:eastAsia="zh-CN"/>
        </w:rPr>
        <w:t xml:space="preserve"> nas </w:t>
      </w:r>
      <w:smartTag w:uri="schemas-houaiss/mini" w:element="verbetes">
        <w:r w:rsidRPr="005814FF">
          <w:rPr>
            <w:rFonts w:ascii="Tahoma" w:hAnsi="Tahoma" w:cs="Tahoma"/>
            <w:sz w:val="24"/>
            <w:szCs w:val="24"/>
            <w:lang w:eastAsia="zh-CN"/>
          </w:rPr>
          <w:t>notas</w:t>
        </w:r>
      </w:smartTag>
      <w:r w:rsidRPr="005814FF">
        <w:rPr>
          <w:rFonts w:ascii="Tahoma" w:hAnsi="Tahoma" w:cs="Tahoma"/>
          <w:sz w:val="24"/>
          <w:szCs w:val="24"/>
          <w:lang w:eastAsia="zh-CN"/>
        </w:rPr>
        <w:t xml:space="preserve"> fiscais/faturas a </w:t>
      </w:r>
      <w:smartTag w:uri="schemas-houaiss/mini" w:element="verbetes">
        <w:r w:rsidRPr="005814FF">
          <w:rPr>
            <w:rFonts w:ascii="Tahoma" w:hAnsi="Tahoma" w:cs="Tahoma"/>
            <w:sz w:val="24"/>
            <w:szCs w:val="24"/>
            <w:lang w:eastAsia="zh-CN"/>
          </w:rPr>
          <w:t>efetiva</w:t>
        </w:r>
      </w:smartTag>
      <w:r w:rsidRPr="005814FF">
        <w:rPr>
          <w:rFonts w:ascii="Tahoma" w:hAnsi="Tahoma" w:cs="Tahoma"/>
          <w:sz w:val="24"/>
          <w:szCs w:val="24"/>
          <w:lang w:eastAsia="zh-CN"/>
        </w:rPr>
        <w:t xml:space="preserve"> </w:t>
      </w:r>
      <w:smartTag w:uri="schemas-houaiss/mini" w:element="verbetes">
        <w:r w:rsidRPr="005814FF">
          <w:rPr>
            <w:rFonts w:ascii="Tahoma" w:hAnsi="Tahoma" w:cs="Tahoma"/>
            <w:sz w:val="24"/>
            <w:szCs w:val="24"/>
            <w:lang w:eastAsia="zh-CN"/>
          </w:rPr>
          <w:t>execução</w:t>
        </w:r>
      </w:smartTag>
      <w:r w:rsidRPr="005814FF">
        <w:rPr>
          <w:rFonts w:ascii="Tahoma" w:hAnsi="Tahoma" w:cs="Tahoma"/>
          <w:sz w:val="24"/>
          <w:szCs w:val="24"/>
          <w:lang w:eastAsia="zh-CN"/>
        </w:rPr>
        <w:t xml:space="preserve"> do </w:t>
      </w:r>
      <w:smartTag w:uri="schemas-houaiss/mini" w:element="verbetes">
        <w:r w:rsidRPr="005814FF">
          <w:rPr>
            <w:rFonts w:ascii="Tahoma" w:hAnsi="Tahoma" w:cs="Tahoma"/>
            <w:sz w:val="24"/>
            <w:szCs w:val="24"/>
            <w:lang w:eastAsia="zh-CN"/>
          </w:rPr>
          <w:t>objeto</w:t>
        </w:r>
      </w:smartTag>
      <w:r w:rsidRPr="005814FF">
        <w:rPr>
          <w:rFonts w:ascii="Tahoma" w:hAnsi="Tahoma" w:cs="Tahoma"/>
          <w:sz w:val="24"/>
          <w:szCs w:val="24"/>
          <w:lang w:eastAsia="zh-CN"/>
        </w:rPr>
        <w:t xml:space="preserve"> deste </w:t>
      </w:r>
      <w:smartTag w:uri="schemas-houaiss/mini" w:element="verbetes">
        <w:r w:rsidRPr="005814FF">
          <w:rPr>
            <w:rFonts w:ascii="Tahoma" w:hAnsi="Tahoma" w:cs="Tahoma"/>
            <w:sz w:val="24"/>
            <w:szCs w:val="24"/>
            <w:lang w:eastAsia="zh-CN"/>
          </w:rPr>
          <w:t>Contrato</w:t>
        </w:r>
      </w:smartTag>
      <w:r w:rsidRPr="005814FF">
        <w:rPr>
          <w:rFonts w:ascii="Tahoma" w:hAnsi="Tahoma" w:cs="Tahoma"/>
          <w:sz w:val="24"/>
          <w:szCs w:val="24"/>
          <w:lang w:eastAsia="zh-CN"/>
        </w:rPr>
        <w:t>.</w:t>
      </w:r>
    </w:p>
    <w:p w:rsidR="00E25606" w:rsidRPr="005814FF" w:rsidRDefault="00E25606" w:rsidP="00E25606">
      <w:pPr>
        <w:spacing w:after="0"/>
        <w:jc w:val="both"/>
        <w:rPr>
          <w:rFonts w:ascii="Tahoma" w:hAnsi="Tahoma" w:cs="Tahoma"/>
          <w:sz w:val="24"/>
          <w:szCs w:val="24"/>
          <w:lang w:eastAsia="zh-CN"/>
        </w:rPr>
      </w:pPr>
      <w:r w:rsidRPr="005814FF">
        <w:rPr>
          <w:rFonts w:ascii="Tahoma" w:hAnsi="Tahoma" w:cs="Tahoma"/>
          <w:sz w:val="24"/>
          <w:szCs w:val="24"/>
        </w:rPr>
        <w:t>8.3.</w:t>
      </w:r>
      <w:r w:rsidRPr="005814FF">
        <w:rPr>
          <w:rFonts w:ascii="Tahoma" w:hAnsi="Tahoma" w:cs="Tahoma"/>
          <w:sz w:val="24"/>
          <w:szCs w:val="24"/>
          <w:lang w:eastAsia="zh-CN"/>
        </w:rPr>
        <w:t xml:space="preserve"> </w:t>
      </w:r>
      <w:smartTag w:uri="schemas-houaiss/acao" w:element="hm">
        <w:r w:rsidRPr="005814FF">
          <w:rPr>
            <w:rFonts w:ascii="Tahoma" w:hAnsi="Tahoma" w:cs="Tahoma"/>
            <w:sz w:val="24"/>
            <w:szCs w:val="24"/>
            <w:lang w:eastAsia="zh-CN"/>
          </w:rPr>
          <w:t>Aplicar</w:t>
        </w:r>
      </w:smartTag>
      <w:r w:rsidRPr="005814FF">
        <w:rPr>
          <w:rFonts w:ascii="Tahoma" w:hAnsi="Tahoma" w:cs="Tahoma"/>
          <w:sz w:val="24"/>
          <w:szCs w:val="24"/>
          <w:lang w:eastAsia="zh-CN"/>
        </w:rPr>
        <w:t xml:space="preserve"> à Contratada as penalidades, </w:t>
      </w:r>
      <w:smartTag w:uri="schemas-houaiss/mini" w:element="verbetes">
        <w:r w:rsidRPr="005814FF">
          <w:rPr>
            <w:rFonts w:ascii="Tahoma" w:hAnsi="Tahoma" w:cs="Tahoma"/>
            <w:sz w:val="24"/>
            <w:szCs w:val="24"/>
            <w:lang w:eastAsia="zh-CN"/>
          </w:rPr>
          <w:t>quando</w:t>
        </w:r>
      </w:smartTag>
      <w:r w:rsidRPr="005814FF">
        <w:rPr>
          <w:rFonts w:ascii="Tahoma" w:hAnsi="Tahoma" w:cs="Tahoma"/>
          <w:sz w:val="24"/>
          <w:szCs w:val="24"/>
          <w:lang w:eastAsia="zh-CN"/>
        </w:rPr>
        <w:t xml:space="preserve"> for o </w:t>
      </w:r>
      <w:smartTag w:uri="schemas-houaiss/mini" w:element="verbetes">
        <w:r w:rsidRPr="005814FF">
          <w:rPr>
            <w:rFonts w:ascii="Tahoma" w:hAnsi="Tahoma" w:cs="Tahoma"/>
            <w:sz w:val="24"/>
            <w:szCs w:val="24"/>
            <w:lang w:eastAsia="zh-CN"/>
          </w:rPr>
          <w:t>caso</w:t>
        </w:r>
      </w:smartTag>
      <w:r w:rsidRPr="005814FF">
        <w:rPr>
          <w:rFonts w:ascii="Tahoma" w:hAnsi="Tahoma" w:cs="Tahoma"/>
          <w:sz w:val="24"/>
          <w:szCs w:val="24"/>
          <w:lang w:eastAsia="zh-CN"/>
        </w:rPr>
        <w:t>;</w:t>
      </w:r>
    </w:p>
    <w:p w:rsidR="00E25606" w:rsidRPr="005814FF" w:rsidRDefault="00E25606" w:rsidP="00E25606">
      <w:pPr>
        <w:spacing w:after="0"/>
        <w:jc w:val="both"/>
        <w:rPr>
          <w:rFonts w:ascii="Tahoma" w:hAnsi="Tahoma" w:cs="Tahoma"/>
          <w:sz w:val="24"/>
          <w:szCs w:val="24"/>
          <w:lang w:eastAsia="zh-CN"/>
        </w:rPr>
      </w:pPr>
      <w:r w:rsidRPr="005814FF">
        <w:rPr>
          <w:rFonts w:ascii="Tahoma" w:hAnsi="Tahoma" w:cs="Tahoma"/>
          <w:sz w:val="24"/>
          <w:szCs w:val="24"/>
        </w:rPr>
        <w:t>8.4.</w:t>
      </w:r>
      <w:r w:rsidRPr="005814FF">
        <w:rPr>
          <w:rFonts w:ascii="Tahoma" w:hAnsi="Tahoma" w:cs="Tahoma"/>
          <w:sz w:val="24"/>
          <w:szCs w:val="24"/>
          <w:lang w:eastAsia="zh-CN"/>
        </w:rPr>
        <w:t xml:space="preserve"> </w:t>
      </w:r>
      <w:smartTag w:uri="schemas-houaiss/acao" w:element="hdm">
        <w:r w:rsidRPr="005814FF">
          <w:rPr>
            <w:rFonts w:ascii="Tahoma" w:hAnsi="Tahoma" w:cs="Tahoma"/>
            <w:sz w:val="24"/>
            <w:szCs w:val="24"/>
            <w:lang w:eastAsia="zh-CN"/>
          </w:rPr>
          <w:t>Prestar</w:t>
        </w:r>
      </w:smartTag>
      <w:r w:rsidRPr="005814FF">
        <w:rPr>
          <w:rFonts w:ascii="Tahoma" w:hAnsi="Tahoma" w:cs="Tahoma"/>
          <w:sz w:val="24"/>
          <w:szCs w:val="24"/>
          <w:lang w:eastAsia="zh-CN"/>
        </w:rPr>
        <w:t xml:space="preserve"> à Contratada </w:t>
      </w:r>
      <w:smartTag w:uri="schemas-houaiss/mini" w:element="verbetes">
        <w:r w:rsidRPr="005814FF">
          <w:rPr>
            <w:rFonts w:ascii="Tahoma" w:hAnsi="Tahoma" w:cs="Tahoma"/>
            <w:sz w:val="24"/>
            <w:szCs w:val="24"/>
            <w:lang w:eastAsia="zh-CN"/>
          </w:rPr>
          <w:t>toda</w:t>
        </w:r>
      </w:smartTag>
      <w:r w:rsidRPr="005814FF">
        <w:rPr>
          <w:rFonts w:ascii="Tahoma" w:hAnsi="Tahoma" w:cs="Tahoma"/>
          <w:sz w:val="24"/>
          <w:szCs w:val="24"/>
          <w:lang w:eastAsia="zh-CN"/>
        </w:rPr>
        <w:t xml:space="preserve"> e </w:t>
      </w:r>
      <w:smartTag w:uri="schemas-houaiss/mini" w:element="verbetes">
        <w:r w:rsidRPr="005814FF">
          <w:rPr>
            <w:rFonts w:ascii="Tahoma" w:hAnsi="Tahoma" w:cs="Tahoma"/>
            <w:sz w:val="24"/>
            <w:szCs w:val="24"/>
            <w:lang w:eastAsia="zh-CN"/>
          </w:rPr>
          <w:t>qualquer</w:t>
        </w:r>
      </w:smartTag>
      <w:r w:rsidRPr="005814FF">
        <w:rPr>
          <w:rFonts w:ascii="Tahoma" w:hAnsi="Tahoma" w:cs="Tahoma"/>
          <w:sz w:val="24"/>
          <w:szCs w:val="24"/>
          <w:lang w:eastAsia="zh-CN"/>
        </w:rPr>
        <w:t xml:space="preserve"> </w:t>
      </w:r>
      <w:smartTag w:uri="schemas-houaiss/mini" w:element="verbetes">
        <w:r w:rsidRPr="005814FF">
          <w:rPr>
            <w:rFonts w:ascii="Tahoma" w:hAnsi="Tahoma" w:cs="Tahoma"/>
            <w:sz w:val="24"/>
            <w:szCs w:val="24"/>
            <w:lang w:eastAsia="zh-CN"/>
          </w:rPr>
          <w:t>informação</w:t>
        </w:r>
      </w:smartTag>
      <w:r w:rsidRPr="005814FF">
        <w:rPr>
          <w:rFonts w:ascii="Tahoma" w:hAnsi="Tahoma" w:cs="Tahoma"/>
          <w:sz w:val="24"/>
          <w:szCs w:val="24"/>
          <w:lang w:eastAsia="zh-CN"/>
        </w:rPr>
        <w:t xml:space="preserve">, </w:t>
      </w:r>
      <w:smartTag w:uri="schemas-houaiss/mini" w:element="verbetes">
        <w:r w:rsidRPr="005814FF">
          <w:rPr>
            <w:rFonts w:ascii="Tahoma" w:hAnsi="Tahoma" w:cs="Tahoma"/>
            <w:sz w:val="24"/>
            <w:szCs w:val="24"/>
            <w:lang w:eastAsia="zh-CN"/>
          </w:rPr>
          <w:t>por</w:t>
        </w:r>
      </w:smartTag>
      <w:r w:rsidRPr="005814FF">
        <w:rPr>
          <w:rFonts w:ascii="Tahoma" w:hAnsi="Tahoma" w:cs="Tahoma"/>
          <w:sz w:val="24"/>
          <w:szCs w:val="24"/>
          <w:lang w:eastAsia="zh-CN"/>
        </w:rPr>
        <w:t xml:space="preserve"> esta solicitada, </w:t>
      </w:r>
      <w:smartTag w:uri="schemas-houaiss/mini" w:element="verbetes">
        <w:r w:rsidRPr="005814FF">
          <w:rPr>
            <w:rFonts w:ascii="Tahoma" w:hAnsi="Tahoma" w:cs="Tahoma"/>
            <w:sz w:val="24"/>
            <w:szCs w:val="24"/>
            <w:lang w:eastAsia="zh-CN"/>
          </w:rPr>
          <w:t>necessária</w:t>
        </w:r>
      </w:smartTag>
      <w:r w:rsidRPr="005814FF">
        <w:rPr>
          <w:rFonts w:ascii="Tahoma" w:hAnsi="Tahoma" w:cs="Tahoma"/>
          <w:sz w:val="24"/>
          <w:szCs w:val="24"/>
          <w:lang w:eastAsia="zh-CN"/>
        </w:rPr>
        <w:t xml:space="preserve"> à </w:t>
      </w:r>
      <w:smartTag w:uri="schemas-houaiss/mini" w:element="verbetes">
        <w:r w:rsidRPr="005814FF">
          <w:rPr>
            <w:rFonts w:ascii="Tahoma" w:hAnsi="Tahoma" w:cs="Tahoma"/>
            <w:sz w:val="24"/>
            <w:szCs w:val="24"/>
            <w:lang w:eastAsia="zh-CN"/>
          </w:rPr>
          <w:t>perfeita</w:t>
        </w:r>
      </w:smartTag>
      <w:r w:rsidRPr="005814FF">
        <w:rPr>
          <w:rFonts w:ascii="Tahoma" w:hAnsi="Tahoma" w:cs="Tahoma"/>
          <w:sz w:val="24"/>
          <w:szCs w:val="24"/>
          <w:lang w:eastAsia="zh-CN"/>
        </w:rPr>
        <w:t xml:space="preserve"> </w:t>
      </w:r>
      <w:smartTag w:uri="schemas-houaiss/mini" w:element="verbetes">
        <w:r w:rsidRPr="005814FF">
          <w:rPr>
            <w:rFonts w:ascii="Tahoma" w:hAnsi="Tahoma" w:cs="Tahoma"/>
            <w:sz w:val="24"/>
            <w:szCs w:val="24"/>
            <w:lang w:eastAsia="zh-CN"/>
          </w:rPr>
          <w:t>execução</w:t>
        </w:r>
      </w:smartTag>
      <w:r w:rsidRPr="005814FF">
        <w:rPr>
          <w:rFonts w:ascii="Tahoma" w:hAnsi="Tahoma" w:cs="Tahoma"/>
          <w:sz w:val="24"/>
          <w:szCs w:val="24"/>
          <w:lang w:eastAsia="zh-CN"/>
        </w:rPr>
        <w:t xml:space="preserve"> do </w:t>
      </w:r>
      <w:smartTag w:uri="schemas-houaiss/mini" w:element="verbetes">
        <w:r w:rsidRPr="005814FF">
          <w:rPr>
            <w:rFonts w:ascii="Tahoma" w:hAnsi="Tahoma" w:cs="Tahoma"/>
            <w:sz w:val="24"/>
            <w:szCs w:val="24"/>
            <w:lang w:eastAsia="zh-CN"/>
          </w:rPr>
          <w:t>Contrato</w:t>
        </w:r>
      </w:smartTag>
      <w:r w:rsidRPr="005814FF">
        <w:rPr>
          <w:rFonts w:ascii="Tahoma" w:hAnsi="Tahoma" w:cs="Tahoma"/>
          <w:sz w:val="24"/>
          <w:szCs w:val="24"/>
          <w:lang w:eastAsia="zh-CN"/>
        </w:rPr>
        <w:t>;</w:t>
      </w:r>
    </w:p>
    <w:p w:rsidR="00E25606" w:rsidRPr="005814FF" w:rsidRDefault="00E25606" w:rsidP="00E25606">
      <w:pPr>
        <w:spacing w:after="0"/>
        <w:jc w:val="both"/>
        <w:rPr>
          <w:rFonts w:ascii="Tahoma" w:hAnsi="Tahoma" w:cs="Tahoma"/>
          <w:sz w:val="24"/>
          <w:szCs w:val="24"/>
          <w:lang w:eastAsia="zh-CN"/>
        </w:rPr>
      </w:pPr>
      <w:r w:rsidRPr="005814FF">
        <w:rPr>
          <w:rFonts w:ascii="Tahoma" w:hAnsi="Tahoma" w:cs="Tahoma"/>
          <w:sz w:val="24"/>
          <w:szCs w:val="24"/>
        </w:rPr>
        <w:t>8.5.</w:t>
      </w:r>
      <w:r w:rsidRPr="005814FF">
        <w:rPr>
          <w:rFonts w:ascii="Tahoma" w:hAnsi="Tahoma" w:cs="Tahoma"/>
          <w:sz w:val="24"/>
          <w:szCs w:val="24"/>
          <w:lang w:eastAsia="zh-CN"/>
        </w:rPr>
        <w:t xml:space="preserve"> </w:t>
      </w:r>
      <w:smartTag w:uri="schemas-houaiss/acao" w:element="hm">
        <w:r w:rsidRPr="005814FF">
          <w:rPr>
            <w:rFonts w:ascii="Tahoma" w:hAnsi="Tahoma" w:cs="Tahoma"/>
            <w:sz w:val="24"/>
            <w:szCs w:val="24"/>
            <w:lang w:eastAsia="zh-CN"/>
          </w:rPr>
          <w:t>Notificar</w:t>
        </w:r>
      </w:smartTag>
      <w:r w:rsidRPr="005814FF">
        <w:rPr>
          <w:rFonts w:ascii="Tahoma" w:hAnsi="Tahoma" w:cs="Tahoma"/>
          <w:sz w:val="24"/>
          <w:szCs w:val="24"/>
          <w:lang w:eastAsia="zh-CN"/>
        </w:rPr>
        <w:t xml:space="preserve">, </w:t>
      </w:r>
      <w:smartTag w:uri="schemas-houaiss/mini" w:element="verbetes">
        <w:r w:rsidRPr="005814FF">
          <w:rPr>
            <w:rFonts w:ascii="Tahoma" w:hAnsi="Tahoma" w:cs="Tahoma"/>
            <w:sz w:val="24"/>
            <w:szCs w:val="24"/>
            <w:lang w:eastAsia="zh-CN"/>
          </w:rPr>
          <w:t>por</w:t>
        </w:r>
      </w:smartTag>
      <w:r w:rsidRPr="005814FF">
        <w:rPr>
          <w:rFonts w:ascii="Tahoma" w:hAnsi="Tahoma" w:cs="Tahoma"/>
          <w:sz w:val="24"/>
          <w:szCs w:val="24"/>
          <w:lang w:eastAsia="zh-CN"/>
        </w:rPr>
        <w:t xml:space="preserve"> </w:t>
      </w:r>
      <w:smartTag w:uri="schemas-houaiss/mini" w:element="verbetes">
        <w:r w:rsidRPr="005814FF">
          <w:rPr>
            <w:rFonts w:ascii="Tahoma" w:hAnsi="Tahoma" w:cs="Tahoma"/>
            <w:sz w:val="24"/>
            <w:szCs w:val="24"/>
            <w:lang w:eastAsia="zh-CN"/>
          </w:rPr>
          <w:t>escrito</w:t>
        </w:r>
      </w:smartTag>
      <w:r w:rsidRPr="005814FF">
        <w:rPr>
          <w:rFonts w:ascii="Tahoma" w:hAnsi="Tahoma" w:cs="Tahoma"/>
          <w:sz w:val="24"/>
          <w:szCs w:val="24"/>
          <w:lang w:eastAsia="zh-CN"/>
        </w:rPr>
        <w:t xml:space="preserve">, à Contratada da </w:t>
      </w:r>
      <w:smartTag w:uri="schemas-houaiss/acao" w:element="dm">
        <w:r w:rsidRPr="005814FF">
          <w:rPr>
            <w:rFonts w:ascii="Tahoma" w:hAnsi="Tahoma" w:cs="Tahoma"/>
            <w:sz w:val="24"/>
            <w:szCs w:val="24"/>
            <w:lang w:eastAsia="zh-CN"/>
          </w:rPr>
          <w:t>aplicação</w:t>
        </w:r>
      </w:smartTag>
      <w:r w:rsidRPr="005814FF">
        <w:rPr>
          <w:rFonts w:ascii="Tahoma" w:hAnsi="Tahoma" w:cs="Tahoma"/>
          <w:sz w:val="24"/>
          <w:szCs w:val="24"/>
          <w:lang w:eastAsia="zh-CN"/>
        </w:rPr>
        <w:t xml:space="preserve"> de </w:t>
      </w:r>
      <w:smartTag w:uri="schemas-houaiss/mini" w:element="verbetes">
        <w:r w:rsidRPr="005814FF">
          <w:rPr>
            <w:rFonts w:ascii="Tahoma" w:hAnsi="Tahoma" w:cs="Tahoma"/>
            <w:sz w:val="24"/>
            <w:szCs w:val="24"/>
            <w:lang w:eastAsia="zh-CN"/>
          </w:rPr>
          <w:t>qualquer</w:t>
        </w:r>
      </w:smartTag>
      <w:r w:rsidRPr="005814FF">
        <w:rPr>
          <w:rFonts w:ascii="Tahoma" w:hAnsi="Tahoma" w:cs="Tahoma"/>
          <w:sz w:val="24"/>
          <w:szCs w:val="24"/>
          <w:lang w:eastAsia="zh-CN"/>
        </w:rPr>
        <w:t xml:space="preserve"> </w:t>
      </w:r>
      <w:smartTag w:uri="schemas-houaiss/mini" w:element="verbetes">
        <w:r w:rsidRPr="005814FF">
          <w:rPr>
            <w:rFonts w:ascii="Tahoma" w:hAnsi="Tahoma" w:cs="Tahoma"/>
            <w:sz w:val="24"/>
            <w:szCs w:val="24"/>
            <w:lang w:eastAsia="zh-CN"/>
          </w:rPr>
          <w:t>sanção</w:t>
        </w:r>
      </w:smartTag>
      <w:r w:rsidRPr="005814FF">
        <w:rPr>
          <w:rFonts w:ascii="Tahoma" w:hAnsi="Tahoma" w:cs="Tahoma"/>
          <w:sz w:val="24"/>
          <w:szCs w:val="24"/>
          <w:lang w:eastAsia="zh-CN"/>
        </w:rPr>
        <w:t>.</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8.6 - Credenciar perante a CONTRATADA, mediante documento hábil, servidores autorizados a acompanhar, fiscalizar e conferir a qualidade e execução dos serviços</w:t>
      </w:r>
      <w:r w:rsidRPr="005814FF">
        <w:rPr>
          <w:rFonts w:ascii="Tahoma" w:hAnsi="Tahoma" w:cs="Tahoma"/>
          <w:spacing w:val="-5"/>
          <w:sz w:val="24"/>
          <w:szCs w:val="24"/>
        </w:rPr>
        <w:t xml:space="preserve"> </w:t>
      </w:r>
      <w:r w:rsidRPr="005814FF">
        <w:rPr>
          <w:rFonts w:ascii="Tahoma" w:hAnsi="Tahoma" w:cs="Tahoma"/>
          <w:sz w:val="24"/>
          <w:szCs w:val="24"/>
        </w:rPr>
        <w:t>ajustados.</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8.7 - Notificar a CONTRATADA para ajustar, imediatamente; os procedimentos e/ou métodos de execução dos serviços que porventura venham a ser considerados impróprios e/ou prejudiciais, por técnicos da Prefeitura Municipal de Santa Rita de Minas; a qualidade dos serviços prestados e dos materiais utilizados.</w:t>
      </w:r>
    </w:p>
    <w:p w:rsidR="00E25606" w:rsidRPr="005814FF" w:rsidRDefault="00E25606" w:rsidP="00E25606">
      <w:pPr>
        <w:pStyle w:val="PargrafodaLista"/>
        <w:widowControl w:val="0"/>
        <w:tabs>
          <w:tab w:val="left" w:pos="0"/>
        </w:tabs>
        <w:autoSpaceDE w:val="0"/>
        <w:autoSpaceDN w:val="0"/>
        <w:spacing w:after="0"/>
        <w:ind w:left="0"/>
        <w:jc w:val="both"/>
        <w:rPr>
          <w:rFonts w:ascii="Tahoma" w:hAnsi="Tahoma" w:cs="Tahoma"/>
          <w:sz w:val="24"/>
          <w:szCs w:val="24"/>
        </w:rPr>
      </w:pPr>
      <w:r w:rsidRPr="005814FF">
        <w:rPr>
          <w:rFonts w:ascii="Tahoma" w:hAnsi="Tahoma" w:cs="Tahoma"/>
          <w:sz w:val="24"/>
          <w:szCs w:val="24"/>
        </w:rPr>
        <w:t>8.8 - Emitir "ordem de Serviço" autorizando o início da execução dos serviços à</w:t>
      </w:r>
      <w:r w:rsidRPr="005814FF">
        <w:rPr>
          <w:rFonts w:ascii="Tahoma" w:hAnsi="Tahoma" w:cs="Tahoma"/>
          <w:spacing w:val="-15"/>
          <w:sz w:val="24"/>
          <w:szCs w:val="24"/>
        </w:rPr>
        <w:t xml:space="preserve"> </w:t>
      </w:r>
      <w:r w:rsidRPr="005814FF">
        <w:rPr>
          <w:rFonts w:ascii="Tahoma" w:hAnsi="Tahoma" w:cs="Tahoma"/>
          <w:sz w:val="24"/>
          <w:szCs w:val="24"/>
        </w:rPr>
        <w:t>Contratada;</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8.9 - Acompanhar a execução dos serviços, visando o atendimento das normas, especificações e instruções estabelecidas, devendo intervir, quando necessário, a fim de assegurar sua regularidade e o fiel</w:t>
      </w:r>
      <w:r w:rsidRPr="005814FF">
        <w:rPr>
          <w:rFonts w:ascii="Tahoma" w:hAnsi="Tahoma" w:cs="Tahoma"/>
          <w:spacing w:val="-6"/>
          <w:sz w:val="24"/>
          <w:szCs w:val="24"/>
        </w:rPr>
        <w:t xml:space="preserve"> </w:t>
      </w:r>
      <w:r w:rsidRPr="005814FF">
        <w:rPr>
          <w:rFonts w:ascii="Tahoma" w:hAnsi="Tahoma" w:cs="Tahoma"/>
          <w:sz w:val="24"/>
          <w:szCs w:val="24"/>
        </w:rPr>
        <w:t>cumprimento;</w:t>
      </w:r>
    </w:p>
    <w:p w:rsidR="00E25606" w:rsidRPr="005814FF" w:rsidRDefault="00E25606" w:rsidP="00E25606">
      <w:pPr>
        <w:pStyle w:val="PargrafodaLista"/>
        <w:widowControl w:val="0"/>
        <w:tabs>
          <w:tab w:val="left" w:pos="284"/>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8.10 - Aplicar, quando for o caso, as penalidades, advertências e sanções previstas, de acordo com as leis que regem a matéria;</w:t>
      </w:r>
    </w:p>
    <w:p w:rsidR="00E25606" w:rsidRPr="005814FF" w:rsidRDefault="00E25606" w:rsidP="00E25606">
      <w:pPr>
        <w:pStyle w:val="PargrafodaLista"/>
        <w:widowControl w:val="0"/>
        <w:tabs>
          <w:tab w:val="left" w:pos="0"/>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8.11 - Ordenar as correções, reparos, remoções, reconstruções ou substituições que se fizerem</w:t>
      </w:r>
      <w:r w:rsidRPr="005814FF">
        <w:rPr>
          <w:rFonts w:ascii="Tahoma" w:hAnsi="Tahoma" w:cs="Tahoma"/>
          <w:spacing w:val="-21"/>
          <w:sz w:val="24"/>
          <w:szCs w:val="24"/>
        </w:rPr>
        <w:t xml:space="preserve"> </w:t>
      </w:r>
      <w:r w:rsidRPr="005814FF">
        <w:rPr>
          <w:rFonts w:ascii="Tahoma" w:hAnsi="Tahoma" w:cs="Tahoma"/>
          <w:sz w:val="24"/>
          <w:szCs w:val="24"/>
        </w:rPr>
        <w:t>necessárias;</w:t>
      </w:r>
    </w:p>
    <w:p w:rsidR="00E25606" w:rsidRPr="005814FF" w:rsidRDefault="00E25606" w:rsidP="00E25606">
      <w:pPr>
        <w:pStyle w:val="PargrafodaLista"/>
        <w:widowControl w:val="0"/>
        <w:tabs>
          <w:tab w:val="left" w:pos="284"/>
          <w:tab w:val="left" w:pos="1236"/>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 xml:space="preserve">8.12 - Exigir a troca de funcionário ou equipamento que </w:t>
      </w:r>
      <w:r w:rsidRPr="005814FF">
        <w:rPr>
          <w:rFonts w:ascii="Tahoma" w:hAnsi="Tahoma" w:cs="Tahoma"/>
          <w:spacing w:val="-3"/>
          <w:sz w:val="24"/>
          <w:szCs w:val="24"/>
        </w:rPr>
        <w:t xml:space="preserve">não </w:t>
      </w:r>
      <w:r w:rsidRPr="005814FF">
        <w:rPr>
          <w:rFonts w:ascii="Tahoma" w:hAnsi="Tahoma" w:cs="Tahoma"/>
          <w:sz w:val="24"/>
          <w:szCs w:val="24"/>
        </w:rPr>
        <w:t>seja adequado às exigências do</w:t>
      </w:r>
      <w:r w:rsidRPr="005814FF">
        <w:rPr>
          <w:rFonts w:ascii="Tahoma" w:hAnsi="Tahoma" w:cs="Tahoma"/>
          <w:spacing w:val="-6"/>
          <w:sz w:val="24"/>
          <w:szCs w:val="24"/>
        </w:rPr>
        <w:t xml:space="preserve"> </w:t>
      </w:r>
      <w:r w:rsidRPr="005814FF">
        <w:rPr>
          <w:rFonts w:ascii="Tahoma" w:hAnsi="Tahoma" w:cs="Tahoma"/>
          <w:sz w:val="24"/>
          <w:szCs w:val="24"/>
        </w:rPr>
        <w:t>serviço;</w:t>
      </w:r>
    </w:p>
    <w:p w:rsidR="00E25606" w:rsidRPr="005814FF" w:rsidRDefault="00E25606" w:rsidP="00E25606">
      <w:pPr>
        <w:pStyle w:val="PargrafodaLista"/>
        <w:widowControl w:val="0"/>
        <w:tabs>
          <w:tab w:val="left" w:pos="284"/>
          <w:tab w:val="left" w:pos="1236"/>
          <w:tab w:val="left" w:pos="1237"/>
        </w:tabs>
        <w:autoSpaceDE w:val="0"/>
        <w:autoSpaceDN w:val="0"/>
        <w:spacing w:after="0"/>
        <w:ind w:left="0"/>
        <w:contextualSpacing w:val="0"/>
        <w:jc w:val="both"/>
        <w:rPr>
          <w:rFonts w:ascii="Tahoma" w:hAnsi="Tahoma" w:cs="Tahoma"/>
          <w:sz w:val="24"/>
          <w:szCs w:val="24"/>
        </w:rPr>
      </w:pPr>
      <w:r w:rsidRPr="005814FF">
        <w:rPr>
          <w:rFonts w:ascii="Tahoma" w:hAnsi="Tahoma" w:cs="Tahoma"/>
          <w:sz w:val="24"/>
          <w:szCs w:val="24"/>
        </w:rPr>
        <w:t>8.13 - Solicitar, a qualquer tempo, dados e informações referentes aos serviços objeto do</w:t>
      </w:r>
      <w:r w:rsidRPr="005814FF">
        <w:rPr>
          <w:rFonts w:ascii="Tahoma" w:hAnsi="Tahoma" w:cs="Tahoma"/>
          <w:spacing w:val="-17"/>
          <w:sz w:val="24"/>
          <w:szCs w:val="24"/>
        </w:rPr>
        <w:t xml:space="preserve"> </w:t>
      </w:r>
      <w:r w:rsidRPr="005814FF">
        <w:rPr>
          <w:rFonts w:ascii="Tahoma" w:hAnsi="Tahoma" w:cs="Tahoma"/>
          <w:sz w:val="24"/>
          <w:szCs w:val="24"/>
        </w:rPr>
        <w:t>avençado;</w:t>
      </w:r>
    </w:p>
    <w:p w:rsidR="00E25606" w:rsidRPr="005814FF" w:rsidRDefault="00E25606" w:rsidP="00E25606">
      <w:pPr>
        <w:pStyle w:val="PargrafodaLista"/>
        <w:widowControl w:val="0"/>
        <w:tabs>
          <w:tab w:val="left" w:pos="0"/>
          <w:tab w:val="left" w:pos="426"/>
          <w:tab w:val="left" w:pos="709"/>
          <w:tab w:val="left" w:pos="851"/>
        </w:tabs>
        <w:autoSpaceDE w:val="0"/>
        <w:autoSpaceDN w:val="0"/>
        <w:spacing w:after="0"/>
        <w:ind w:left="0"/>
        <w:jc w:val="both"/>
        <w:rPr>
          <w:rFonts w:ascii="Tahoma" w:hAnsi="Tahoma" w:cs="Tahoma"/>
          <w:sz w:val="24"/>
          <w:szCs w:val="24"/>
        </w:rPr>
      </w:pPr>
      <w:r w:rsidRPr="005814FF">
        <w:rPr>
          <w:rFonts w:ascii="Tahoma" w:hAnsi="Tahoma" w:cs="Tahoma"/>
          <w:sz w:val="24"/>
          <w:szCs w:val="24"/>
        </w:rPr>
        <w:t xml:space="preserve">8.14 - O CONTRATANTE, através de notificação por escrito a CONTRATADA, poderá solicitar, no prazo de 48 (quarenta e oito) horas, o afastamento ou transferência de qualquer empregado de execução direta da mesma que </w:t>
      </w:r>
      <w:r w:rsidRPr="005814FF">
        <w:rPr>
          <w:rFonts w:ascii="Tahoma" w:hAnsi="Tahoma" w:cs="Tahoma"/>
          <w:spacing w:val="-3"/>
          <w:sz w:val="24"/>
          <w:szCs w:val="24"/>
        </w:rPr>
        <w:t xml:space="preserve">não </w:t>
      </w:r>
      <w:r w:rsidRPr="005814FF">
        <w:rPr>
          <w:rFonts w:ascii="Tahoma" w:hAnsi="Tahoma" w:cs="Tahoma"/>
          <w:sz w:val="24"/>
          <w:szCs w:val="24"/>
        </w:rPr>
        <w:t>tenha comportamento adequado e em caso de dispensa não caberá a CONTRATANTE qualquer responsabilidade;</w:t>
      </w:r>
    </w:p>
    <w:p w:rsidR="00E25606" w:rsidRPr="005814FF" w:rsidRDefault="00E25606" w:rsidP="00E25606">
      <w:pPr>
        <w:spacing w:after="0"/>
        <w:jc w:val="both"/>
        <w:rPr>
          <w:rFonts w:ascii="Tahoma" w:hAnsi="Tahoma" w:cs="Tahoma"/>
          <w:b/>
          <w:sz w:val="24"/>
          <w:szCs w:val="24"/>
        </w:rPr>
      </w:pPr>
    </w:p>
    <w:p w:rsidR="00E25606" w:rsidRPr="005814FF" w:rsidRDefault="00E25606" w:rsidP="00E25606">
      <w:pPr>
        <w:spacing w:after="0"/>
        <w:jc w:val="both"/>
        <w:rPr>
          <w:rFonts w:ascii="Tahoma" w:hAnsi="Tahoma" w:cs="Tahoma"/>
          <w:b/>
          <w:sz w:val="24"/>
          <w:szCs w:val="24"/>
        </w:rPr>
      </w:pPr>
      <w:r w:rsidRPr="005814FF">
        <w:rPr>
          <w:rFonts w:ascii="Tahoma" w:hAnsi="Tahoma" w:cs="Tahoma"/>
          <w:b/>
          <w:sz w:val="24"/>
          <w:szCs w:val="24"/>
        </w:rPr>
        <w:t xml:space="preserve">CLÁUSULA NONA – </w:t>
      </w:r>
      <w:r w:rsidRPr="004209F9">
        <w:rPr>
          <w:rFonts w:ascii="Tahoma" w:hAnsi="Tahoma" w:cs="Tahoma"/>
          <w:b/>
          <w:sz w:val="24"/>
          <w:szCs w:val="24"/>
        </w:rPr>
        <w:t>DAS INFRAÇÕES E SANÇÕES ADMINISTRATIVAS</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w:t>
      </w:r>
      <w:r w:rsidRPr="00E25606">
        <w:rPr>
          <w:rFonts w:ascii="Tahoma" w:hAnsi="Tahoma" w:cs="Tahoma"/>
          <w:b w:val="0"/>
          <w:sz w:val="24"/>
          <w:szCs w:val="24"/>
          <w:lang w:val="pt-BR"/>
        </w:rPr>
        <w:t xml:space="preserve"> Nos</w:t>
      </w:r>
      <w:r w:rsidRPr="00A52787">
        <w:rPr>
          <w:rFonts w:ascii="Tahoma" w:hAnsi="Tahoma" w:cs="Tahoma"/>
          <w:b w:val="0"/>
          <w:sz w:val="24"/>
          <w:szCs w:val="24"/>
        </w:rPr>
        <w:t xml:space="preserve"> termos do Capítulo I do Título IV da Lei 14.133/2021, </w:t>
      </w:r>
      <w:r>
        <w:rPr>
          <w:rFonts w:ascii="Tahoma" w:hAnsi="Tahoma" w:cs="Tahoma"/>
          <w:b w:val="0"/>
          <w:sz w:val="24"/>
          <w:szCs w:val="24"/>
        </w:rPr>
        <w:t>a</w:t>
      </w:r>
      <w:r w:rsidRPr="00A52787">
        <w:rPr>
          <w:rFonts w:ascii="Tahoma" w:hAnsi="Tahoma" w:cs="Tahoma"/>
          <w:b w:val="0"/>
          <w:sz w:val="24"/>
          <w:szCs w:val="24"/>
        </w:rPr>
        <w:t xml:space="preserve"> CONTRATAD</w:t>
      </w:r>
      <w:r>
        <w:rPr>
          <w:rFonts w:ascii="Tahoma" w:hAnsi="Tahoma" w:cs="Tahoma"/>
          <w:b w:val="0"/>
          <w:sz w:val="24"/>
          <w:szCs w:val="24"/>
        </w:rPr>
        <w:t>A</w:t>
      </w:r>
      <w:r w:rsidRPr="00A52787">
        <w:rPr>
          <w:rFonts w:ascii="Tahoma" w:hAnsi="Tahoma" w:cs="Tahoma"/>
          <w:b w:val="0"/>
          <w:sz w:val="24"/>
          <w:szCs w:val="24"/>
        </w:rPr>
        <w:t xml:space="preserve"> será </w:t>
      </w:r>
      <w:r w:rsidRPr="00A52787">
        <w:rPr>
          <w:rFonts w:ascii="Tahoma" w:hAnsi="Tahoma" w:cs="Tahoma"/>
          <w:b w:val="0"/>
          <w:sz w:val="24"/>
          <w:szCs w:val="24"/>
        </w:rPr>
        <w:lastRenderedPageBreak/>
        <w:t>responsabilizad</w:t>
      </w:r>
      <w:r>
        <w:rPr>
          <w:rFonts w:ascii="Tahoma" w:hAnsi="Tahoma" w:cs="Tahoma"/>
          <w:b w:val="0"/>
          <w:sz w:val="24"/>
          <w:szCs w:val="24"/>
        </w:rPr>
        <w:t>a</w:t>
      </w:r>
      <w:r w:rsidRPr="00A52787">
        <w:rPr>
          <w:rFonts w:ascii="Tahoma" w:hAnsi="Tahoma" w:cs="Tahoma"/>
          <w:b w:val="0"/>
          <w:sz w:val="24"/>
          <w:szCs w:val="24"/>
        </w:rPr>
        <w:t xml:space="preserve"> administrativamente pelas seguintes infrações: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9.1.1. </w:t>
      </w:r>
      <w:proofErr w:type="gramStart"/>
      <w:r w:rsidRPr="00A52787">
        <w:rPr>
          <w:rFonts w:ascii="Tahoma" w:hAnsi="Tahoma" w:cs="Tahoma"/>
          <w:b w:val="0"/>
          <w:sz w:val="24"/>
          <w:szCs w:val="24"/>
        </w:rPr>
        <w:t>dar</w:t>
      </w:r>
      <w:proofErr w:type="gramEnd"/>
      <w:r w:rsidRPr="00A52787">
        <w:rPr>
          <w:rFonts w:ascii="Tahoma" w:hAnsi="Tahoma" w:cs="Tahoma"/>
          <w:b w:val="0"/>
          <w:sz w:val="24"/>
          <w:szCs w:val="24"/>
        </w:rPr>
        <w:t xml:space="preserve"> causa à inexecução parcial do contrato;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9.1.2. </w:t>
      </w:r>
      <w:proofErr w:type="gramStart"/>
      <w:r w:rsidRPr="00A52787">
        <w:rPr>
          <w:rFonts w:ascii="Tahoma" w:hAnsi="Tahoma" w:cs="Tahoma"/>
          <w:b w:val="0"/>
          <w:sz w:val="24"/>
          <w:szCs w:val="24"/>
        </w:rPr>
        <w:t>dar</w:t>
      </w:r>
      <w:proofErr w:type="gramEnd"/>
      <w:r w:rsidRPr="00A52787">
        <w:rPr>
          <w:rFonts w:ascii="Tahoma" w:hAnsi="Tahoma" w:cs="Tahoma"/>
          <w:b w:val="0"/>
          <w:sz w:val="24"/>
          <w:szCs w:val="24"/>
        </w:rPr>
        <w:t xml:space="preserve"> causa à inexecução parcial do contrato que cause grave dano à Administração, ao funcionamento dos serviços públicos ou ao interesse coletivo;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9.1.3. </w:t>
      </w:r>
      <w:proofErr w:type="gramStart"/>
      <w:r w:rsidRPr="00A52787">
        <w:rPr>
          <w:rFonts w:ascii="Tahoma" w:hAnsi="Tahoma" w:cs="Tahoma"/>
          <w:b w:val="0"/>
          <w:sz w:val="24"/>
          <w:szCs w:val="24"/>
        </w:rPr>
        <w:t>dar</w:t>
      </w:r>
      <w:proofErr w:type="gramEnd"/>
      <w:r w:rsidRPr="00A52787">
        <w:rPr>
          <w:rFonts w:ascii="Tahoma" w:hAnsi="Tahoma" w:cs="Tahoma"/>
          <w:b w:val="0"/>
          <w:sz w:val="24"/>
          <w:szCs w:val="24"/>
        </w:rPr>
        <w:t xml:space="preserve"> causa à inexecução total do contrato;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9.1.4. </w:t>
      </w:r>
      <w:proofErr w:type="gramStart"/>
      <w:r w:rsidRPr="00A52787">
        <w:rPr>
          <w:rFonts w:ascii="Tahoma" w:hAnsi="Tahoma" w:cs="Tahoma"/>
          <w:b w:val="0"/>
          <w:sz w:val="24"/>
          <w:szCs w:val="24"/>
        </w:rPr>
        <w:t>deixar</w:t>
      </w:r>
      <w:proofErr w:type="gramEnd"/>
      <w:r w:rsidRPr="00A52787">
        <w:rPr>
          <w:rFonts w:ascii="Tahoma" w:hAnsi="Tahoma" w:cs="Tahoma"/>
          <w:b w:val="0"/>
          <w:sz w:val="24"/>
          <w:szCs w:val="24"/>
        </w:rPr>
        <w:t xml:space="preserve"> de entregar a documentação exigida para o certame;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w:t>
      </w:r>
      <w:r>
        <w:rPr>
          <w:rFonts w:ascii="Tahoma" w:hAnsi="Tahoma" w:cs="Tahoma"/>
          <w:b w:val="0"/>
          <w:sz w:val="24"/>
          <w:szCs w:val="24"/>
        </w:rPr>
        <w:t>5</w:t>
      </w:r>
      <w:r w:rsidRPr="00A52787">
        <w:rPr>
          <w:rFonts w:ascii="Tahoma" w:hAnsi="Tahoma" w:cs="Tahoma"/>
          <w:b w:val="0"/>
          <w:sz w:val="24"/>
          <w:szCs w:val="24"/>
        </w:rPr>
        <w:t xml:space="preserve">. </w:t>
      </w:r>
      <w:proofErr w:type="gramStart"/>
      <w:r w:rsidRPr="00A52787">
        <w:rPr>
          <w:rFonts w:ascii="Tahoma" w:hAnsi="Tahoma" w:cs="Tahoma"/>
          <w:b w:val="0"/>
          <w:sz w:val="24"/>
          <w:szCs w:val="24"/>
        </w:rPr>
        <w:t>ensejar</w:t>
      </w:r>
      <w:proofErr w:type="gramEnd"/>
      <w:r w:rsidRPr="00A52787">
        <w:rPr>
          <w:rFonts w:ascii="Tahoma" w:hAnsi="Tahoma" w:cs="Tahoma"/>
          <w:b w:val="0"/>
          <w:sz w:val="24"/>
          <w:szCs w:val="24"/>
        </w:rPr>
        <w:t xml:space="preserve"> o retardamento da execução ou da entrega do objeto da licitação</w:t>
      </w:r>
      <w:r w:rsidRPr="00E25606">
        <w:rPr>
          <w:rFonts w:ascii="Tahoma" w:hAnsi="Tahoma" w:cs="Tahoma"/>
          <w:b w:val="0"/>
          <w:sz w:val="24"/>
          <w:szCs w:val="24"/>
          <w:lang w:val="pt-BR"/>
        </w:rPr>
        <w:t xml:space="preserve"> sem</w:t>
      </w:r>
      <w:r w:rsidRPr="00A52787">
        <w:rPr>
          <w:rFonts w:ascii="Tahoma" w:hAnsi="Tahoma" w:cs="Tahoma"/>
          <w:b w:val="0"/>
          <w:sz w:val="24"/>
          <w:szCs w:val="24"/>
        </w:rPr>
        <w:t xml:space="preserve"> motivo justificado;</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w:t>
      </w:r>
      <w:r>
        <w:rPr>
          <w:rFonts w:ascii="Tahoma" w:hAnsi="Tahoma" w:cs="Tahoma"/>
          <w:b w:val="0"/>
          <w:sz w:val="24"/>
          <w:szCs w:val="24"/>
        </w:rPr>
        <w:t>6</w:t>
      </w:r>
      <w:r w:rsidRPr="00A52787">
        <w:rPr>
          <w:rFonts w:ascii="Tahoma" w:hAnsi="Tahoma" w:cs="Tahoma"/>
          <w:b w:val="0"/>
          <w:sz w:val="24"/>
          <w:szCs w:val="24"/>
        </w:rPr>
        <w:t xml:space="preserve">. </w:t>
      </w:r>
      <w:proofErr w:type="gramStart"/>
      <w:r w:rsidRPr="00A52787">
        <w:rPr>
          <w:rFonts w:ascii="Tahoma" w:hAnsi="Tahoma" w:cs="Tahoma"/>
          <w:b w:val="0"/>
          <w:sz w:val="24"/>
          <w:szCs w:val="24"/>
        </w:rPr>
        <w:t>apresentar</w:t>
      </w:r>
      <w:proofErr w:type="gramEnd"/>
      <w:r w:rsidRPr="00A52787">
        <w:rPr>
          <w:rFonts w:ascii="Tahoma" w:hAnsi="Tahoma" w:cs="Tahoma"/>
          <w:b w:val="0"/>
          <w:sz w:val="24"/>
          <w:szCs w:val="24"/>
        </w:rPr>
        <w:t xml:space="preserve"> declaração ou documentação falsa exigida para execução do contrato;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w:t>
      </w:r>
      <w:r>
        <w:rPr>
          <w:rFonts w:ascii="Tahoma" w:hAnsi="Tahoma" w:cs="Tahoma"/>
          <w:b w:val="0"/>
          <w:sz w:val="24"/>
          <w:szCs w:val="24"/>
        </w:rPr>
        <w:t>7</w:t>
      </w:r>
      <w:r w:rsidRPr="00A52787">
        <w:rPr>
          <w:rFonts w:ascii="Tahoma" w:hAnsi="Tahoma" w:cs="Tahoma"/>
          <w:b w:val="0"/>
          <w:sz w:val="24"/>
          <w:szCs w:val="24"/>
        </w:rPr>
        <w:t xml:space="preserve">. </w:t>
      </w:r>
      <w:proofErr w:type="gramStart"/>
      <w:r w:rsidRPr="00A52787">
        <w:rPr>
          <w:rFonts w:ascii="Tahoma" w:hAnsi="Tahoma" w:cs="Tahoma"/>
          <w:b w:val="0"/>
          <w:sz w:val="24"/>
          <w:szCs w:val="24"/>
        </w:rPr>
        <w:t>fraudar</w:t>
      </w:r>
      <w:proofErr w:type="gramEnd"/>
      <w:r w:rsidRPr="00A52787">
        <w:rPr>
          <w:rFonts w:ascii="Tahoma" w:hAnsi="Tahoma" w:cs="Tahoma"/>
          <w:b w:val="0"/>
          <w:sz w:val="24"/>
          <w:szCs w:val="24"/>
        </w:rPr>
        <w:t xml:space="preserve"> a licitação ou praticar ato fraudulento na execução do contrato;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w:t>
      </w:r>
      <w:r>
        <w:rPr>
          <w:rFonts w:ascii="Tahoma" w:hAnsi="Tahoma" w:cs="Tahoma"/>
          <w:b w:val="0"/>
          <w:sz w:val="24"/>
          <w:szCs w:val="24"/>
        </w:rPr>
        <w:t>8</w:t>
      </w:r>
      <w:r w:rsidRPr="00A52787">
        <w:rPr>
          <w:rFonts w:ascii="Tahoma" w:hAnsi="Tahoma" w:cs="Tahoma"/>
          <w:b w:val="0"/>
          <w:sz w:val="24"/>
          <w:szCs w:val="24"/>
        </w:rPr>
        <w:t xml:space="preserve">. comportar-se de modo inidôneo ou cometer fraude de qualquer natureza;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w:t>
      </w:r>
      <w:r>
        <w:rPr>
          <w:rFonts w:ascii="Tahoma" w:hAnsi="Tahoma" w:cs="Tahoma"/>
          <w:b w:val="0"/>
          <w:sz w:val="24"/>
          <w:szCs w:val="24"/>
        </w:rPr>
        <w:t>9</w:t>
      </w:r>
      <w:r w:rsidRPr="00A52787">
        <w:rPr>
          <w:rFonts w:ascii="Tahoma" w:hAnsi="Tahoma" w:cs="Tahoma"/>
          <w:b w:val="0"/>
          <w:sz w:val="24"/>
          <w:szCs w:val="24"/>
        </w:rPr>
        <w:t xml:space="preserve">. </w:t>
      </w:r>
      <w:proofErr w:type="gramStart"/>
      <w:r w:rsidRPr="00A52787">
        <w:rPr>
          <w:rFonts w:ascii="Tahoma" w:hAnsi="Tahoma" w:cs="Tahoma"/>
          <w:b w:val="0"/>
          <w:sz w:val="24"/>
          <w:szCs w:val="24"/>
        </w:rPr>
        <w:t>praticar</w:t>
      </w:r>
      <w:proofErr w:type="gramEnd"/>
      <w:r w:rsidRPr="00A52787">
        <w:rPr>
          <w:rFonts w:ascii="Tahoma" w:hAnsi="Tahoma" w:cs="Tahoma"/>
          <w:b w:val="0"/>
          <w:sz w:val="24"/>
          <w:szCs w:val="24"/>
        </w:rPr>
        <w:t xml:space="preserve"> atos ilícitos com vistas a frustrar os objetivos da </w:t>
      </w:r>
      <w:r>
        <w:rPr>
          <w:rFonts w:ascii="Tahoma" w:hAnsi="Tahoma" w:cs="Tahoma"/>
          <w:b w:val="0"/>
          <w:sz w:val="24"/>
          <w:szCs w:val="24"/>
        </w:rPr>
        <w:t>contratuais</w:t>
      </w:r>
      <w:r w:rsidRPr="00A52787">
        <w:rPr>
          <w:rFonts w:ascii="Tahoma" w:hAnsi="Tahoma" w:cs="Tahoma"/>
          <w:b w:val="0"/>
          <w:sz w:val="24"/>
          <w:szCs w:val="24"/>
        </w:rPr>
        <w:t xml:space="preserv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w:t>
      </w:r>
      <w:r>
        <w:rPr>
          <w:rFonts w:ascii="Tahoma" w:hAnsi="Tahoma" w:cs="Tahoma"/>
          <w:b w:val="0"/>
          <w:sz w:val="24"/>
          <w:szCs w:val="24"/>
        </w:rPr>
        <w:t>10</w:t>
      </w:r>
      <w:r w:rsidRPr="00A52787">
        <w:rPr>
          <w:rFonts w:ascii="Tahoma" w:hAnsi="Tahoma" w:cs="Tahoma"/>
          <w:b w:val="0"/>
          <w:sz w:val="24"/>
          <w:szCs w:val="24"/>
        </w:rPr>
        <w:t xml:space="preserve">. </w:t>
      </w:r>
      <w:proofErr w:type="gramStart"/>
      <w:r w:rsidRPr="00A52787">
        <w:rPr>
          <w:rFonts w:ascii="Tahoma" w:hAnsi="Tahoma" w:cs="Tahoma"/>
          <w:b w:val="0"/>
          <w:sz w:val="24"/>
          <w:szCs w:val="24"/>
        </w:rPr>
        <w:t>praticar</w:t>
      </w:r>
      <w:proofErr w:type="gramEnd"/>
      <w:r w:rsidRPr="00A52787">
        <w:rPr>
          <w:rFonts w:ascii="Tahoma" w:hAnsi="Tahoma" w:cs="Tahoma"/>
          <w:b w:val="0"/>
          <w:sz w:val="24"/>
          <w:szCs w:val="24"/>
        </w:rPr>
        <w:t xml:space="preserve"> ato lesivo previsto no art. </w:t>
      </w:r>
      <w:proofErr w:type="gramStart"/>
      <w:r w:rsidRPr="00A52787">
        <w:rPr>
          <w:rFonts w:ascii="Tahoma" w:hAnsi="Tahoma" w:cs="Tahoma"/>
          <w:b w:val="0"/>
          <w:sz w:val="24"/>
          <w:szCs w:val="24"/>
        </w:rPr>
        <w:t>5º da Lei nº 12.846, de 1º de agosto de 2013.</w:t>
      </w:r>
      <w:proofErr w:type="gramEnd"/>
      <w:r w:rsidRPr="00A52787">
        <w:rPr>
          <w:rFonts w:ascii="Tahoma" w:hAnsi="Tahoma" w:cs="Tahoma"/>
          <w:b w:val="0"/>
          <w:sz w:val="24"/>
          <w:szCs w:val="24"/>
        </w:rPr>
        <w:t xml:space="preserv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 Serão aplicadas ao responsável pelas infrações administrativas previstas nesta Lei as seguintes sanções: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9.2.1. </w:t>
      </w:r>
      <w:proofErr w:type="gramStart"/>
      <w:r w:rsidRPr="00A52787">
        <w:rPr>
          <w:rFonts w:ascii="Tahoma" w:hAnsi="Tahoma" w:cs="Tahoma"/>
          <w:b w:val="0"/>
          <w:sz w:val="24"/>
          <w:szCs w:val="24"/>
        </w:rPr>
        <w:t>advertência</w:t>
      </w:r>
      <w:proofErr w:type="gramEnd"/>
      <w:r w:rsidRPr="00A52787">
        <w:rPr>
          <w:rFonts w:ascii="Tahoma" w:hAnsi="Tahoma" w:cs="Tahoma"/>
          <w:b w:val="0"/>
          <w:sz w:val="24"/>
          <w:szCs w:val="24"/>
        </w:rPr>
        <w:t xml:space="preserv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9.2.2. </w:t>
      </w:r>
      <w:proofErr w:type="gramStart"/>
      <w:r w:rsidRPr="00A52787">
        <w:rPr>
          <w:rFonts w:ascii="Tahoma" w:hAnsi="Tahoma" w:cs="Tahoma"/>
          <w:b w:val="0"/>
          <w:sz w:val="24"/>
          <w:szCs w:val="24"/>
        </w:rPr>
        <w:t>multa</w:t>
      </w:r>
      <w:proofErr w:type="gramEnd"/>
      <w:r w:rsidRPr="00A52787">
        <w:rPr>
          <w:rFonts w:ascii="Tahoma" w:hAnsi="Tahoma" w:cs="Tahoma"/>
          <w:b w:val="0"/>
          <w:sz w:val="24"/>
          <w:szCs w:val="24"/>
        </w:rPr>
        <w:t xml:space="preserv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9.2.3. </w:t>
      </w:r>
      <w:proofErr w:type="gramStart"/>
      <w:r w:rsidRPr="00A52787">
        <w:rPr>
          <w:rFonts w:ascii="Tahoma" w:hAnsi="Tahoma" w:cs="Tahoma"/>
          <w:b w:val="0"/>
          <w:sz w:val="24"/>
          <w:szCs w:val="24"/>
        </w:rPr>
        <w:t>impedimento</w:t>
      </w:r>
      <w:proofErr w:type="gramEnd"/>
      <w:r w:rsidRPr="00A52787">
        <w:rPr>
          <w:rFonts w:ascii="Tahoma" w:hAnsi="Tahoma" w:cs="Tahoma"/>
          <w:b w:val="0"/>
          <w:sz w:val="24"/>
          <w:szCs w:val="24"/>
        </w:rPr>
        <w:t xml:space="preserve"> de licitar e contratar;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9.2.4. </w:t>
      </w:r>
      <w:proofErr w:type="gramStart"/>
      <w:r w:rsidRPr="00A52787">
        <w:rPr>
          <w:rFonts w:ascii="Tahoma" w:hAnsi="Tahoma" w:cs="Tahoma"/>
          <w:b w:val="0"/>
          <w:sz w:val="24"/>
          <w:szCs w:val="24"/>
        </w:rPr>
        <w:t>declaração</w:t>
      </w:r>
      <w:proofErr w:type="gramEnd"/>
      <w:r w:rsidRPr="00A52787">
        <w:rPr>
          <w:rFonts w:ascii="Tahoma" w:hAnsi="Tahoma" w:cs="Tahoma"/>
          <w:b w:val="0"/>
          <w:sz w:val="24"/>
          <w:szCs w:val="24"/>
        </w:rPr>
        <w:t xml:space="preserve"> de inidoneidade para licitar ou contratar.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9.3. Na aplicação das sanções serão considerados: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9.3.1. </w:t>
      </w:r>
      <w:proofErr w:type="gramStart"/>
      <w:r w:rsidRPr="00A52787">
        <w:rPr>
          <w:rFonts w:ascii="Tahoma" w:hAnsi="Tahoma" w:cs="Tahoma"/>
          <w:b w:val="0"/>
          <w:sz w:val="24"/>
          <w:szCs w:val="24"/>
        </w:rPr>
        <w:t>a</w:t>
      </w:r>
      <w:proofErr w:type="gramEnd"/>
      <w:r w:rsidRPr="00A52787">
        <w:rPr>
          <w:rFonts w:ascii="Tahoma" w:hAnsi="Tahoma" w:cs="Tahoma"/>
          <w:b w:val="0"/>
          <w:sz w:val="24"/>
          <w:szCs w:val="24"/>
        </w:rPr>
        <w:t xml:space="preserve"> natureza e a gravidade da infração cometida;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9.3.2. as peculiaridades do caso concreto;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9.3.3. as circunstâncias agravantes ou atenuantes;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9.3.4. </w:t>
      </w:r>
      <w:proofErr w:type="gramStart"/>
      <w:r w:rsidRPr="00A52787">
        <w:rPr>
          <w:rFonts w:ascii="Tahoma" w:hAnsi="Tahoma" w:cs="Tahoma"/>
          <w:b w:val="0"/>
          <w:sz w:val="24"/>
          <w:szCs w:val="24"/>
        </w:rPr>
        <w:t>os</w:t>
      </w:r>
      <w:proofErr w:type="gramEnd"/>
      <w:r w:rsidRPr="00A52787">
        <w:rPr>
          <w:rFonts w:ascii="Tahoma" w:hAnsi="Tahoma" w:cs="Tahoma"/>
          <w:b w:val="0"/>
          <w:sz w:val="24"/>
          <w:szCs w:val="24"/>
        </w:rPr>
        <w:t xml:space="preserve"> danos que dela provierem para a Administração Pública;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9.3.5. </w:t>
      </w:r>
      <w:proofErr w:type="gramStart"/>
      <w:r w:rsidRPr="00A52787">
        <w:rPr>
          <w:rFonts w:ascii="Tahoma" w:hAnsi="Tahoma" w:cs="Tahoma"/>
          <w:b w:val="0"/>
          <w:sz w:val="24"/>
          <w:szCs w:val="24"/>
        </w:rPr>
        <w:t>a</w:t>
      </w:r>
      <w:proofErr w:type="gramEnd"/>
      <w:r w:rsidRPr="00A52787">
        <w:rPr>
          <w:rFonts w:ascii="Tahoma" w:hAnsi="Tahoma" w:cs="Tahoma"/>
          <w:b w:val="0"/>
          <w:sz w:val="24"/>
          <w:szCs w:val="24"/>
        </w:rPr>
        <w:t xml:space="preserve"> implantação ou o aperfeiçoamento de programa de integridade, conforme normas e orientações dos órgãos de controle.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9.4. A sanção prevista no item 9.2.1 será aplicada exclusivamente pela infração administrativa prevista no item 9.1.1, quando não se justificar </w:t>
      </w:r>
      <w:proofErr w:type="gramStart"/>
      <w:r w:rsidRPr="00A52787">
        <w:rPr>
          <w:rFonts w:ascii="Tahoma" w:hAnsi="Tahoma" w:cs="Tahoma"/>
          <w:b w:val="0"/>
          <w:sz w:val="24"/>
          <w:szCs w:val="24"/>
        </w:rPr>
        <w:t>a</w:t>
      </w:r>
      <w:proofErr w:type="gramEnd"/>
      <w:r w:rsidRPr="00A52787">
        <w:rPr>
          <w:rFonts w:ascii="Tahoma" w:hAnsi="Tahoma" w:cs="Tahoma"/>
          <w:b w:val="0"/>
          <w:sz w:val="24"/>
          <w:szCs w:val="24"/>
        </w:rPr>
        <w:t xml:space="preserve"> imposição de penalidade mais grave.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9.5. A sanção prevista no item 9.2.2 calculada na forma do contrato, não poderá ser inferior a 0,5% (cinco décimos por cento) nem superior a 30% (trinta por cento) do valor do contrato será aplicada ao responsável por qualquer das infrações administrativas previstas no art. </w:t>
      </w:r>
      <w:proofErr w:type="gramStart"/>
      <w:r w:rsidRPr="00A52787">
        <w:rPr>
          <w:rFonts w:ascii="Tahoma" w:hAnsi="Tahoma" w:cs="Tahoma"/>
          <w:b w:val="0"/>
          <w:sz w:val="24"/>
          <w:szCs w:val="24"/>
        </w:rPr>
        <w:t>155 da Lei 14.133/2021.</w:t>
      </w:r>
      <w:proofErr w:type="gramEnd"/>
      <w:r w:rsidRPr="00A52787">
        <w:rPr>
          <w:rFonts w:ascii="Tahoma" w:hAnsi="Tahoma" w:cs="Tahoma"/>
          <w:b w:val="0"/>
          <w:sz w:val="24"/>
          <w:szCs w:val="24"/>
        </w:rPr>
        <w:t xml:space="preserv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9.6. A sanção prevista no item 9.2.3 será aplicada ao responsável pelas infrações administrativas previstas nos itens</w:t>
      </w:r>
      <w:r>
        <w:rPr>
          <w:rFonts w:ascii="Tahoma" w:hAnsi="Tahoma" w:cs="Tahoma"/>
          <w:b w:val="0"/>
          <w:sz w:val="24"/>
          <w:szCs w:val="24"/>
        </w:rPr>
        <w:t xml:space="preserve"> 9.1.2, 9.1.3, 9.1.4, 9.1.</w:t>
      </w:r>
      <w:r w:rsidRPr="00A52787">
        <w:rPr>
          <w:rFonts w:ascii="Tahoma" w:hAnsi="Tahoma" w:cs="Tahoma"/>
          <w:b w:val="0"/>
          <w:sz w:val="24"/>
          <w:szCs w:val="24"/>
        </w:rPr>
        <w:t xml:space="preserve">7, quando não se justificar a imposição de penalidade mais grave, e impedirá o responsável de licitar ou contratar no âmbito da Administração Pública direta e indireta do ente federativo que tiver aplicado a sanção, pelo prazo máximo de 3 (três) anos.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9.7. A sanção prevista no item 9.2.4 será aplicada ao responsável pelas infrações administrativas previstas nos itens 9.1.</w:t>
      </w:r>
      <w:r>
        <w:rPr>
          <w:rFonts w:ascii="Tahoma" w:hAnsi="Tahoma" w:cs="Tahoma"/>
          <w:b w:val="0"/>
          <w:sz w:val="24"/>
          <w:szCs w:val="24"/>
        </w:rPr>
        <w:t>8, 9.1.9, 9.1.10, 9.1.</w:t>
      </w:r>
      <w:r w:rsidRPr="00A52787">
        <w:rPr>
          <w:rFonts w:ascii="Tahoma" w:hAnsi="Tahoma" w:cs="Tahoma"/>
          <w:b w:val="0"/>
          <w:sz w:val="24"/>
          <w:szCs w:val="24"/>
        </w:rPr>
        <w:t>11, 9.1.12, bem como pelas infrações administr</w:t>
      </w:r>
      <w:r>
        <w:rPr>
          <w:rFonts w:ascii="Tahoma" w:hAnsi="Tahoma" w:cs="Tahoma"/>
          <w:b w:val="0"/>
          <w:sz w:val="24"/>
          <w:szCs w:val="24"/>
        </w:rPr>
        <w:t>ativas previstas nos itens 9.1.</w:t>
      </w:r>
      <w:r w:rsidRPr="00A52787">
        <w:rPr>
          <w:rFonts w:ascii="Tahoma" w:hAnsi="Tahoma" w:cs="Tahoma"/>
          <w:b w:val="0"/>
          <w:sz w:val="24"/>
          <w:szCs w:val="24"/>
        </w:rPr>
        <w:t>2,</w:t>
      </w:r>
      <w:r>
        <w:rPr>
          <w:rFonts w:ascii="Tahoma" w:hAnsi="Tahoma" w:cs="Tahoma"/>
          <w:b w:val="0"/>
          <w:sz w:val="24"/>
          <w:szCs w:val="24"/>
        </w:rPr>
        <w:t xml:space="preserve"> 9.1.3, 9.1.4, </w:t>
      </w:r>
      <w:r w:rsidRPr="00A52787">
        <w:rPr>
          <w:rFonts w:ascii="Tahoma" w:hAnsi="Tahoma" w:cs="Tahoma"/>
          <w:b w:val="0"/>
          <w:sz w:val="24"/>
          <w:szCs w:val="24"/>
        </w:rPr>
        <w:t xml:space="preserve"> 9.1.7, que justifiquem a imposição de penalidade mais grave que a sanção referida no item 9.6, e impedirá o responsável de licitar ou contratar no âmbito da Administração Pública direta e indireta de todos os entes federativos, pelo prazo mínimo de 3 (três) anos e máximo de 6 (seis) anos.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lastRenderedPageBreak/>
        <w:t xml:space="preserve">9.8. A sanção estabelecida no item 9.2.4 será precedida de análise jurídica e observará as seguintes regras: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9.8.1. </w:t>
      </w:r>
      <w:proofErr w:type="gramStart"/>
      <w:r>
        <w:rPr>
          <w:rFonts w:ascii="Tahoma" w:hAnsi="Tahoma" w:cs="Tahoma"/>
          <w:b w:val="0"/>
          <w:sz w:val="24"/>
          <w:szCs w:val="24"/>
        </w:rPr>
        <w:t>será</w:t>
      </w:r>
      <w:proofErr w:type="gramEnd"/>
      <w:r>
        <w:rPr>
          <w:rFonts w:ascii="Tahoma" w:hAnsi="Tahoma" w:cs="Tahoma"/>
          <w:b w:val="0"/>
          <w:sz w:val="24"/>
          <w:szCs w:val="24"/>
        </w:rPr>
        <w:t xml:space="preserve"> de competência exclusiva do Prefeito Municipal</w:t>
      </w:r>
      <w:r w:rsidRPr="00A52787">
        <w:rPr>
          <w:rFonts w:ascii="Tahoma" w:hAnsi="Tahoma" w:cs="Tahoma"/>
          <w:b w:val="0"/>
          <w:sz w:val="24"/>
          <w:szCs w:val="24"/>
        </w:rPr>
        <w:t>;</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9.9. As sanções previstas nos itens 9.2.1, 9.2.3 e 9.2.4 poderão ser aplicadas cumulativamente com a prevista no item 9.2.2.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9.10</w:t>
      </w:r>
      <w:proofErr w:type="gramStart"/>
      <w:r w:rsidRPr="00A52787">
        <w:rPr>
          <w:rFonts w:ascii="Tahoma" w:hAnsi="Tahoma" w:cs="Tahoma"/>
          <w:b w:val="0"/>
          <w:sz w:val="24"/>
          <w:szCs w:val="24"/>
        </w:rPr>
        <w:t>.Se</w:t>
      </w:r>
      <w:proofErr w:type="gramEnd"/>
      <w:r w:rsidRPr="00A52787">
        <w:rPr>
          <w:rFonts w:ascii="Tahoma" w:hAnsi="Tahoma" w:cs="Tahoma"/>
          <w:b w:val="0"/>
          <w:sz w:val="24"/>
          <w:szCs w:val="24"/>
        </w:rPr>
        <w:t xml:space="preserve"> a multa aplicada e as indenizações cabíveis forem superiores ao valor de pagamento eventualmente devido pela Administração ao contratado, além da perda desse valor, a diferença será descontada da garantia prestada ou será cobrada judicialmente.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9.11</w:t>
      </w:r>
      <w:proofErr w:type="gramStart"/>
      <w:r w:rsidRPr="00A52787">
        <w:rPr>
          <w:rFonts w:ascii="Tahoma" w:hAnsi="Tahoma" w:cs="Tahoma"/>
          <w:b w:val="0"/>
          <w:sz w:val="24"/>
          <w:szCs w:val="24"/>
        </w:rPr>
        <w:t>.A</w:t>
      </w:r>
      <w:proofErr w:type="gramEnd"/>
      <w:r w:rsidRPr="00A52787">
        <w:rPr>
          <w:rFonts w:ascii="Tahoma" w:hAnsi="Tahoma" w:cs="Tahoma"/>
          <w:b w:val="0"/>
          <w:sz w:val="24"/>
          <w:szCs w:val="24"/>
        </w:rPr>
        <w:t xml:space="preserve"> aplicação das sanções previstas no caput deste artigo não exclui, em hipótese alguma, a obrigação de reparação integral do dano causado à Administração Pública.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9.12</w:t>
      </w:r>
      <w:proofErr w:type="gramStart"/>
      <w:r w:rsidRPr="00A52787">
        <w:rPr>
          <w:rFonts w:ascii="Tahoma" w:hAnsi="Tahoma" w:cs="Tahoma"/>
          <w:b w:val="0"/>
          <w:sz w:val="24"/>
          <w:szCs w:val="24"/>
        </w:rPr>
        <w:t>.Na</w:t>
      </w:r>
      <w:proofErr w:type="gramEnd"/>
      <w:r w:rsidRPr="00A52787">
        <w:rPr>
          <w:rFonts w:ascii="Tahoma" w:hAnsi="Tahoma" w:cs="Tahoma"/>
          <w:b w:val="0"/>
          <w:sz w:val="24"/>
          <w:szCs w:val="24"/>
        </w:rPr>
        <w:t xml:space="preserve"> aplicação da sanção de multa, será facultada a defesa do interessado no prazo de 15 (quinze) dias úteis, contado da data de sua intimação.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9.13</w:t>
      </w:r>
      <w:proofErr w:type="gramStart"/>
      <w:r w:rsidRPr="00A52787">
        <w:rPr>
          <w:rFonts w:ascii="Tahoma" w:hAnsi="Tahoma" w:cs="Tahoma"/>
          <w:b w:val="0"/>
          <w:sz w:val="24"/>
          <w:szCs w:val="24"/>
        </w:rPr>
        <w:t>.A</w:t>
      </w:r>
      <w:proofErr w:type="gramEnd"/>
      <w:r w:rsidRPr="00A52787">
        <w:rPr>
          <w:rFonts w:ascii="Tahoma" w:hAnsi="Tahoma" w:cs="Tahoma"/>
          <w:b w:val="0"/>
          <w:sz w:val="24"/>
          <w:szCs w:val="24"/>
        </w:rPr>
        <w:t xml:space="preserve"> aplicação das sanções previstas nos itens 9.2.3 e 9.2.4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9.14</w:t>
      </w:r>
      <w:proofErr w:type="gramStart"/>
      <w:r w:rsidRPr="00A52787">
        <w:rPr>
          <w:rFonts w:ascii="Tahoma" w:hAnsi="Tahoma" w:cs="Tahoma"/>
          <w:b w:val="0"/>
          <w:sz w:val="24"/>
          <w:szCs w:val="24"/>
        </w:rPr>
        <w:t>.Na</w:t>
      </w:r>
      <w:proofErr w:type="gramEnd"/>
      <w:r w:rsidRPr="00A52787">
        <w:rPr>
          <w:rFonts w:ascii="Tahoma" w:hAnsi="Tahoma" w:cs="Tahoma"/>
          <w:b w:val="0"/>
          <w:sz w:val="24"/>
          <w:szCs w:val="24"/>
        </w:rPr>
        <w:t xml:space="preserve"> hipótese de deferimento de pedido de produção de novas provas ou de juntada de provas julgadas indispensáveis pela comissão, o licitante ou o contratado poderá apresentar alegações finais no prazo de 15 (quinze) dias úteis, contado da data da intimação.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9.15</w:t>
      </w:r>
      <w:proofErr w:type="gramStart"/>
      <w:r w:rsidRPr="00A52787">
        <w:rPr>
          <w:rFonts w:ascii="Tahoma" w:hAnsi="Tahoma" w:cs="Tahoma"/>
          <w:b w:val="0"/>
          <w:sz w:val="24"/>
          <w:szCs w:val="24"/>
        </w:rPr>
        <w:t>.Serão</w:t>
      </w:r>
      <w:proofErr w:type="gramEnd"/>
      <w:r w:rsidRPr="00A52787">
        <w:rPr>
          <w:rFonts w:ascii="Tahoma" w:hAnsi="Tahoma" w:cs="Tahoma"/>
          <w:b w:val="0"/>
          <w:sz w:val="24"/>
          <w:szCs w:val="24"/>
        </w:rPr>
        <w:t xml:space="preserve"> indeferidas pela comissão, mediante decisão fundamentada, provas ilícitas, impertinentes, desnecessárias, protelatórias ou intempestivas.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9.16</w:t>
      </w:r>
      <w:proofErr w:type="gramStart"/>
      <w:r w:rsidRPr="00A52787">
        <w:rPr>
          <w:rFonts w:ascii="Tahoma" w:hAnsi="Tahoma" w:cs="Tahoma"/>
          <w:b w:val="0"/>
          <w:sz w:val="24"/>
          <w:szCs w:val="24"/>
        </w:rPr>
        <w:t>.A</w:t>
      </w:r>
      <w:proofErr w:type="gramEnd"/>
      <w:r w:rsidRPr="00A52787">
        <w:rPr>
          <w:rFonts w:ascii="Tahoma" w:hAnsi="Tahoma" w:cs="Tahoma"/>
          <w:b w:val="0"/>
          <w:sz w:val="24"/>
          <w:szCs w:val="24"/>
        </w:rPr>
        <w:t xml:space="preserve"> prescrição ocorrerá em 5 (cinco) anos, contados da ciência da infração pela Administração, e será: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9.16.1. </w:t>
      </w:r>
      <w:proofErr w:type="gramStart"/>
      <w:r w:rsidRPr="00A52787">
        <w:rPr>
          <w:rFonts w:ascii="Tahoma" w:hAnsi="Tahoma" w:cs="Tahoma"/>
          <w:b w:val="0"/>
          <w:sz w:val="24"/>
          <w:szCs w:val="24"/>
        </w:rPr>
        <w:t>interrompida</w:t>
      </w:r>
      <w:proofErr w:type="gramEnd"/>
      <w:r w:rsidRPr="00A52787">
        <w:rPr>
          <w:rFonts w:ascii="Tahoma" w:hAnsi="Tahoma" w:cs="Tahoma"/>
          <w:b w:val="0"/>
          <w:sz w:val="24"/>
          <w:szCs w:val="24"/>
        </w:rPr>
        <w:t xml:space="preserve"> pela instauração do processo de responsabilização a que se refere o item 9. 13;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9.16.2. </w:t>
      </w:r>
      <w:proofErr w:type="gramStart"/>
      <w:r w:rsidRPr="00A52787">
        <w:rPr>
          <w:rFonts w:ascii="Tahoma" w:hAnsi="Tahoma" w:cs="Tahoma"/>
          <w:b w:val="0"/>
          <w:sz w:val="24"/>
          <w:szCs w:val="24"/>
        </w:rPr>
        <w:t>suspensa</w:t>
      </w:r>
      <w:proofErr w:type="gramEnd"/>
      <w:r w:rsidRPr="00A52787">
        <w:rPr>
          <w:rFonts w:ascii="Tahoma" w:hAnsi="Tahoma" w:cs="Tahoma"/>
          <w:b w:val="0"/>
          <w:sz w:val="24"/>
          <w:szCs w:val="24"/>
        </w:rPr>
        <w:t xml:space="preserve"> pela celebração de acordo de leniência previsto na Lei nº 12.846, de 1º de agosto de 2013;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9.16.3. </w:t>
      </w:r>
      <w:proofErr w:type="gramStart"/>
      <w:r w:rsidRPr="00A52787">
        <w:rPr>
          <w:rFonts w:ascii="Tahoma" w:hAnsi="Tahoma" w:cs="Tahoma"/>
          <w:b w:val="0"/>
          <w:sz w:val="24"/>
          <w:szCs w:val="24"/>
        </w:rPr>
        <w:t>suspensa</w:t>
      </w:r>
      <w:proofErr w:type="gramEnd"/>
      <w:r w:rsidRPr="00A52787">
        <w:rPr>
          <w:rFonts w:ascii="Tahoma" w:hAnsi="Tahoma" w:cs="Tahoma"/>
          <w:b w:val="0"/>
          <w:sz w:val="24"/>
          <w:szCs w:val="24"/>
        </w:rPr>
        <w:t xml:space="preserve"> por decisão judicial que inviabilize a conclusão da apuração administrativa.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9.17.Os atos previstos como infrações administrativas em leis e contratos da Administração Pública que também sejam tipificados como atos lesivos na Lei nº 12.846, de 1º de agosto de 2013, serão apurados e julgados conjuntamente, nos mesmos autos, observados o rito procedimental e a autoridade competente.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9.18.</w:t>
      </w:r>
      <w:r>
        <w:rPr>
          <w:rFonts w:ascii="Tahoma" w:hAnsi="Tahoma" w:cs="Tahoma"/>
          <w:b w:val="0"/>
          <w:sz w:val="24"/>
          <w:szCs w:val="24"/>
        </w:rPr>
        <w:t xml:space="preserve"> </w:t>
      </w:r>
      <w:r w:rsidRPr="00A52787">
        <w:rPr>
          <w:rFonts w:ascii="Tahoma" w:hAnsi="Tahoma" w:cs="Tahoma"/>
          <w:b w:val="0"/>
          <w:sz w:val="24"/>
          <w:szCs w:val="24"/>
        </w:rPr>
        <w:t xml:space="preserve">A personalidade jurídica poderá ser desconsiderada sempre que utilizada com abuso do direito para facilitar, encobrir ou dissimular a prática dos atos ilícitos previstos na Lei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9.19.</w:t>
      </w:r>
      <w:r>
        <w:rPr>
          <w:rFonts w:ascii="Tahoma" w:hAnsi="Tahoma" w:cs="Tahoma"/>
          <w:b w:val="0"/>
          <w:sz w:val="24"/>
          <w:szCs w:val="24"/>
        </w:rPr>
        <w:t xml:space="preserve"> </w:t>
      </w:r>
      <w:r w:rsidRPr="00A52787">
        <w:rPr>
          <w:rFonts w:ascii="Tahoma" w:hAnsi="Tahoma" w:cs="Tahoma"/>
          <w:b w:val="0"/>
          <w:sz w:val="24"/>
          <w:szCs w:val="24"/>
        </w:rPr>
        <w:t xml:space="preserve">O Município, no prazo máximo 15 (quinze) dias úteis, contado da data de aplicação da sanção, informar e manter atualizados os dados relativos às sanções por eles aplicadas, para fins de publicidade no Cadastro Nacional de Empresas Inidôneas e Suspensas (Ceis) e no </w:t>
      </w:r>
      <w:r w:rsidRPr="00A52787">
        <w:rPr>
          <w:rFonts w:ascii="Tahoma" w:hAnsi="Tahoma" w:cs="Tahoma"/>
          <w:b w:val="0"/>
          <w:sz w:val="24"/>
          <w:szCs w:val="24"/>
        </w:rPr>
        <w:lastRenderedPageBreak/>
        <w:t>Cadastro Nacional de Empresas Punidas (Cnep), instituídos no âmbito do Poder Executivo federal.</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9.20</w:t>
      </w:r>
      <w:proofErr w:type="gramStart"/>
      <w:r w:rsidRPr="00A52787">
        <w:rPr>
          <w:rFonts w:ascii="Tahoma" w:hAnsi="Tahoma" w:cs="Tahoma"/>
          <w:b w:val="0"/>
          <w:sz w:val="24"/>
          <w:szCs w:val="24"/>
        </w:rPr>
        <w:t>.</w:t>
      </w:r>
      <w:r>
        <w:rPr>
          <w:rFonts w:ascii="Tahoma" w:hAnsi="Tahoma" w:cs="Tahoma"/>
          <w:b w:val="0"/>
          <w:sz w:val="24"/>
          <w:szCs w:val="24"/>
        </w:rPr>
        <w:t xml:space="preserve">  </w:t>
      </w:r>
      <w:r w:rsidRPr="00A52787">
        <w:rPr>
          <w:rFonts w:ascii="Tahoma" w:hAnsi="Tahoma" w:cs="Tahoma"/>
          <w:b w:val="0"/>
          <w:sz w:val="24"/>
          <w:szCs w:val="24"/>
        </w:rPr>
        <w:t>O</w:t>
      </w:r>
      <w:proofErr w:type="gramEnd"/>
      <w:r w:rsidRPr="00A52787">
        <w:rPr>
          <w:rFonts w:ascii="Tahoma" w:hAnsi="Tahoma" w:cs="Tahoma"/>
          <w:b w:val="0"/>
          <w:sz w:val="24"/>
          <w:szCs w:val="24"/>
        </w:rPr>
        <w:t xml:space="preserve"> atraso injustificado na execução do contrato sujeitará o contratado a multa de mora, na forma prevista em contrato.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9.21.A aplicação de multa de mora não impedirá que a Administração a converta em compensatória e promova a extinção unilateral do contrato com a aplicação cumulada de outras sanções previstas na Lei 14.133/21;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9.22.É admitida a reabilitação do licitante ou contratado perante a própria autoridade que aplicou a penalidade, exigidos, cumulativamente: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9.22.1. </w:t>
      </w:r>
      <w:proofErr w:type="gramStart"/>
      <w:r w:rsidRPr="00A52787">
        <w:rPr>
          <w:rFonts w:ascii="Tahoma" w:hAnsi="Tahoma" w:cs="Tahoma"/>
          <w:b w:val="0"/>
          <w:sz w:val="24"/>
          <w:szCs w:val="24"/>
        </w:rPr>
        <w:t>reparação</w:t>
      </w:r>
      <w:proofErr w:type="gramEnd"/>
      <w:r w:rsidRPr="00A52787">
        <w:rPr>
          <w:rFonts w:ascii="Tahoma" w:hAnsi="Tahoma" w:cs="Tahoma"/>
          <w:b w:val="0"/>
          <w:sz w:val="24"/>
          <w:szCs w:val="24"/>
        </w:rPr>
        <w:t xml:space="preserve"> integral do dano causado à Administração Pública;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9.22.2. </w:t>
      </w:r>
      <w:proofErr w:type="gramStart"/>
      <w:r w:rsidRPr="00A52787">
        <w:rPr>
          <w:rFonts w:ascii="Tahoma" w:hAnsi="Tahoma" w:cs="Tahoma"/>
          <w:b w:val="0"/>
          <w:sz w:val="24"/>
          <w:szCs w:val="24"/>
        </w:rPr>
        <w:t>pagamento</w:t>
      </w:r>
      <w:proofErr w:type="gramEnd"/>
      <w:r w:rsidRPr="00A52787">
        <w:rPr>
          <w:rFonts w:ascii="Tahoma" w:hAnsi="Tahoma" w:cs="Tahoma"/>
          <w:b w:val="0"/>
          <w:sz w:val="24"/>
          <w:szCs w:val="24"/>
        </w:rPr>
        <w:t xml:space="preserve"> da multa; </w:t>
      </w:r>
    </w:p>
    <w:p w:rsidR="00E25606"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 xml:space="preserve">9.22.3. transcurso do prazo mínimo de 1 (um) ano da aplicação da penalidade, no caso de impedimento de licitar e contratar, ou de 3 (três) anos da aplicação da penalidade, no caso de declaração de inidoneidade; </w:t>
      </w:r>
    </w:p>
    <w:p w:rsidR="00E25606" w:rsidRDefault="00E25606" w:rsidP="00E25606">
      <w:pPr>
        <w:pStyle w:val="Heading1"/>
        <w:tabs>
          <w:tab w:val="left" w:pos="284"/>
          <w:tab w:val="left" w:pos="1237"/>
        </w:tabs>
        <w:ind w:left="0"/>
        <w:jc w:val="both"/>
        <w:rPr>
          <w:rFonts w:ascii="Tahoma" w:hAnsi="Tahoma" w:cs="Tahoma"/>
          <w:b w:val="0"/>
          <w:sz w:val="24"/>
          <w:szCs w:val="24"/>
        </w:rPr>
      </w:pPr>
      <w:r>
        <w:rPr>
          <w:rFonts w:ascii="Tahoma" w:hAnsi="Tahoma" w:cs="Tahoma"/>
          <w:b w:val="0"/>
          <w:sz w:val="24"/>
          <w:szCs w:val="24"/>
        </w:rPr>
        <w:t>9</w:t>
      </w:r>
      <w:r w:rsidRPr="00A52787">
        <w:rPr>
          <w:rFonts w:ascii="Tahoma" w:hAnsi="Tahoma" w:cs="Tahoma"/>
          <w:b w:val="0"/>
          <w:sz w:val="24"/>
          <w:szCs w:val="24"/>
        </w:rPr>
        <w:t xml:space="preserve">.22.4. </w:t>
      </w:r>
      <w:proofErr w:type="gramStart"/>
      <w:r w:rsidRPr="00A52787">
        <w:rPr>
          <w:rFonts w:ascii="Tahoma" w:hAnsi="Tahoma" w:cs="Tahoma"/>
          <w:b w:val="0"/>
          <w:sz w:val="24"/>
          <w:szCs w:val="24"/>
        </w:rPr>
        <w:t>cumprimento</w:t>
      </w:r>
      <w:proofErr w:type="gramEnd"/>
      <w:r w:rsidRPr="00A52787">
        <w:rPr>
          <w:rFonts w:ascii="Tahoma" w:hAnsi="Tahoma" w:cs="Tahoma"/>
          <w:b w:val="0"/>
          <w:sz w:val="24"/>
          <w:szCs w:val="24"/>
        </w:rPr>
        <w:t xml:space="preserve"> das condições de reabilitação definidas no ato punitivo;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Pr>
          <w:rFonts w:ascii="Tahoma" w:hAnsi="Tahoma" w:cs="Tahoma"/>
          <w:b w:val="0"/>
          <w:sz w:val="24"/>
          <w:szCs w:val="24"/>
        </w:rPr>
        <w:t>9</w:t>
      </w:r>
      <w:r w:rsidRPr="00A52787">
        <w:rPr>
          <w:rFonts w:ascii="Tahoma" w:hAnsi="Tahoma" w:cs="Tahoma"/>
          <w:b w:val="0"/>
          <w:sz w:val="24"/>
          <w:szCs w:val="24"/>
        </w:rPr>
        <w:t xml:space="preserve">.22.5. </w:t>
      </w:r>
      <w:proofErr w:type="gramStart"/>
      <w:r w:rsidRPr="00A52787">
        <w:rPr>
          <w:rFonts w:ascii="Tahoma" w:hAnsi="Tahoma" w:cs="Tahoma"/>
          <w:b w:val="0"/>
          <w:sz w:val="24"/>
          <w:szCs w:val="24"/>
        </w:rPr>
        <w:t>análise</w:t>
      </w:r>
      <w:proofErr w:type="gramEnd"/>
      <w:r w:rsidRPr="00A52787">
        <w:rPr>
          <w:rFonts w:ascii="Tahoma" w:hAnsi="Tahoma" w:cs="Tahoma"/>
          <w:b w:val="0"/>
          <w:sz w:val="24"/>
          <w:szCs w:val="24"/>
        </w:rPr>
        <w:t xml:space="preserve"> jurídica prévia, com posicionamento conclusivo quanto ao cumprimento dos requisitos definidos neste tópico. </w:t>
      </w:r>
    </w:p>
    <w:p w:rsidR="00E25606" w:rsidRPr="00A52787" w:rsidRDefault="00E25606" w:rsidP="00E25606">
      <w:pPr>
        <w:pStyle w:val="Heading1"/>
        <w:tabs>
          <w:tab w:val="left" w:pos="284"/>
          <w:tab w:val="left" w:pos="1237"/>
        </w:tabs>
        <w:ind w:left="0"/>
        <w:jc w:val="both"/>
        <w:rPr>
          <w:rFonts w:ascii="Tahoma" w:hAnsi="Tahoma" w:cs="Tahoma"/>
          <w:b w:val="0"/>
          <w:sz w:val="24"/>
          <w:szCs w:val="24"/>
        </w:rPr>
      </w:pPr>
      <w:r w:rsidRPr="00A52787">
        <w:rPr>
          <w:rFonts w:ascii="Tahoma" w:hAnsi="Tahoma" w:cs="Tahoma"/>
          <w:b w:val="0"/>
          <w:sz w:val="24"/>
          <w:szCs w:val="24"/>
        </w:rPr>
        <w:t>9.23.</w:t>
      </w:r>
      <w:r>
        <w:rPr>
          <w:rFonts w:ascii="Tahoma" w:hAnsi="Tahoma" w:cs="Tahoma"/>
          <w:b w:val="0"/>
          <w:sz w:val="24"/>
          <w:szCs w:val="24"/>
        </w:rPr>
        <w:t xml:space="preserve"> </w:t>
      </w:r>
      <w:r w:rsidRPr="00A52787">
        <w:rPr>
          <w:rFonts w:ascii="Tahoma" w:hAnsi="Tahoma" w:cs="Tahoma"/>
          <w:b w:val="0"/>
          <w:sz w:val="24"/>
          <w:szCs w:val="24"/>
        </w:rPr>
        <w:t xml:space="preserve">A sanção pelas infrações previstas nos itens 9.1.8 e 9.1.12 exigirá, </w:t>
      </w:r>
      <w:proofErr w:type="gramStart"/>
      <w:r w:rsidRPr="00A52787">
        <w:rPr>
          <w:rFonts w:ascii="Tahoma" w:hAnsi="Tahoma" w:cs="Tahoma"/>
          <w:b w:val="0"/>
          <w:sz w:val="24"/>
          <w:szCs w:val="24"/>
        </w:rPr>
        <w:t>como</w:t>
      </w:r>
      <w:proofErr w:type="gramEnd"/>
      <w:r w:rsidRPr="00A52787">
        <w:rPr>
          <w:rFonts w:ascii="Tahoma" w:hAnsi="Tahoma" w:cs="Tahoma"/>
          <w:b w:val="0"/>
          <w:sz w:val="24"/>
          <w:szCs w:val="24"/>
        </w:rPr>
        <w:t xml:space="preserve"> condição de reabilitação </w:t>
      </w:r>
      <w:r>
        <w:rPr>
          <w:rFonts w:ascii="Tahoma" w:hAnsi="Tahoma" w:cs="Tahoma"/>
          <w:b w:val="0"/>
          <w:sz w:val="24"/>
          <w:szCs w:val="24"/>
        </w:rPr>
        <w:t>da</w:t>
      </w:r>
      <w:r w:rsidRPr="00A52787">
        <w:rPr>
          <w:rFonts w:ascii="Tahoma" w:hAnsi="Tahoma" w:cs="Tahoma"/>
          <w:b w:val="0"/>
          <w:sz w:val="24"/>
          <w:szCs w:val="24"/>
        </w:rPr>
        <w:t xml:space="preserve"> contratad</w:t>
      </w:r>
      <w:r>
        <w:rPr>
          <w:rFonts w:ascii="Tahoma" w:hAnsi="Tahoma" w:cs="Tahoma"/>
          <w:b w:val="0"/>
          <w:sz w:val="24"/>
          <w:szCs w:val="24"/>
        </w:rPr>
        <w:t>a</w:t>
      </w:r>
      <w:r w:rsidRPr="00A52787">
        <w:rPr>
          <w:rFonts w:ascii="Tahoma" w:hAnsi="Tahoma" w:cs="Tahoma"/>
          <w:b w:val="0"/>
          <w:sz w:val="24"/>
          <w:szCs w:val="24"/>
        </w:rPr>
        <w:t xml:space="preserve">, a implantação ou aperfeiçoamento de programa de integridade pelo responsável. </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 xml:space="preserve"> </w:t>
      </w:r>
    </w:p>
    <w:p w:rsidR="00E25606" w:rsidRPr="005814FF" w:rsidRDefault="00E25606" w:rsidP="00E25606">
      <w:pPr>
        <w:spacing w:after="0"/>
        <w:jc w:val="both"/>
        <w:rPr>
          <w:rFonts w:ascii="Tahoma" w:hAnsi="Tahoma" w:cs="Tahoma"/>
          <w:b/>
          <w:sz w:val="24"/>
          <w:szCs w:val="24"/>
        </w:rPr>
      </w:pPr>
      <w:r w:rsidRPr="005814FF">
        <w:rPr>
          <w:rFonts w:ascii="Tahoma" w:hAnsi="Tahoma" w:cs="Tahoma"/>
          <w:b/>
          <w:sz w:val="24"/>
          <w:szCs w:val="24"/>
        </w:rPr>
        <w:t>CLÁUSULA DÉCIMA – FORO</w:t>
      </w: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1</w:t>
      </w:r>
      <w:r>
        <w:rPr>
          <w:rFonts w:ascii="Tahoma" w:hAnsi="Tahoma" w:cs="Tahoma"/>
          <w:sz w:val="24"/>
          <w:szCs w:val="24"/>
        </w:rPr>
        <w:t>0</w:t>
      </w:r>
      <w:r w:rsidRPr="005814FF">
        <w:rPr>
          <w:rFonts w:ascii="Tahoma" w:hAnsi="Tahoma" w:cs="Tahoma"/>
          <w:sz w:val="24"/>
          <w:szCs w:val="24"/>
        </w:rPr>
        <w:t>.</w:t>
      </w:r>
      <w:r>
        <w:rPr>
          <w:rFonts w:ascii="Tahoma" w:hAnsi="Tahoma" w:cs="Tahoma"/>
          <w:sz w:val="24"/>
          <w:szCs w:val="24"/>
        </w:rPr>
        <w:t>1</w:t>
      </w:r>
      <w:r w:rsidRPr="005814FF">
        <w:rPr>
          <w:rFonts w:ascii="Tahoma" w:hAnsi="Tahoma" w:cs="Tahoma"/>
          <w:sz w:val="24"/>
          <w:szCs w:val="24"/>
        </w:rPr>
        <w:t xml:space="preserve">. Será competente o foro da Comarca de Caratinga, com renúncia expressa a qualquer outro, por mais privilegiado que </w:t>
      </w:r>
      <w:proofErr w:type="gramStart"/>
      <w:r w:rsidRPr="005814FF">
        <w:rPr>
          <w:rFonts w:ascii="Tahoma" w:hAnsi="Tahoma" w:cs="Tahoma"/>
          <w:sz w:val="24"/>
          <w:szCs w:val="24"/>
        </w:rPr>
        <w:t>seja,</w:t>
      </w:r>
      <w:proofErr w:type="gramEnd"/>
      <w:r w:rsidRPr="005814FF">
        <w:rPr>
          <w:rFonts w:ascii="Tahoma" w:hAnsi="Tahoma" w:cs="Tahoma"/>
          <w:sz w:val="24"/>
          <w:szCs w:val="24"/>
        </w:rPr>
        <w:t xml:space="preserve"> para solução de questões oriundas deste contrato.</w:t>
      </w:r>
    </w:p>
    <w:p w:rsidR="00E25606" w:rsidRDefault="00E25606" w:rsidP="00E25606">
      <w:pPr>
        <w:spacing w:after="0"/>
        <w:jc w:val="both"/>
        <w:rPr>
          <w:rFonts w:ascii="Tahoma" w:hAnsi="Tahoma" w:cs="Tahoma"/>
          <w:sz w:val="24"/>
          <w:szCs w:val="24"/>
        </w:rPr>
      </w:pP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E, por estarem assim justas e contratadas, as partes assinam este contrato em 03 (três) vias de igual teor e forma, obrigando-se por si, seus herdeiros e sucessores, na presença de duas testemunhas abaixo assinadas.</w:t>
      </w:r>
    </w:p>
    <w:p w:rsidR="00E25606" w:rsidRPr="005814FF" w:rsidRDefault="00E25606" w:rsidP="00E25606">
      <w:pPr>
        <w:spacing w:after="0"/>
        <w:jc w:val="both"/>
        <w:rPr>
          <w:rFonts w:ascii="Tahoma" w:hAnsi="Tahoma" w:cs="Tahoma"/>
          <w:sz w:val="24"/>
          <w:szCs w:val="24"/>
        </w:rPr>
      </w:pPr>
    </w:p>
    <w:p w:rsidR="00E25606" w:rsidRPr="005814FF" w:rsidRDefault="00E25606" w:rsidP="00E25606">
      <w:pPr>
        <w:spacing w:after="0"/>
        <w:jc w:val="both"/>
        <w:rPr>
          <w:rFonts w:ascii="Tahoma" w:hAnsi="Tahoma" w:cs="Tahoma"/>
          <w:sz w:val="24"/>
          <w:szCs w:val="24"/>
        </w:rPr>
      </w:pPr>
      <w:r w:rsidRPr="005814FF">
        <w:rPr>
          <w:rFonts w:ascii="Tahoma" w:hAnsi="Tahoma" w:cs="Tahoma"/>
          <w:sz w:val="24"/>
          <w:szCs w:val="24"/>
        </w:rPr>
        <w:t>Santa Rita de Minas/MG, __ de __________ de 202</w:t>
      </w:r>
      <w:r>
        <w:rPr>
          <w:rFonts w:ascii="Tahoma" w:hAnsi="Tahoma" w:cs="Tahoma"/>
          <w:sz w:val="24"/>
          <w:szCs w:val="24"/>
        </w:rPr>
        <w:t>4</w:t>
      </w:r>
      <w:r w:rsidRPr="005814FF">
        <w:rPr>
          <w:rFonts w:ascii="Tahoma" w:hAnsi="Tahoma" w:cs="Tahoma"/>
          <w:sz w:val="24"/>
          <w:szCs w:val="24"/>
        </w:rPr>
        <w:t>.</w:t>
      </w:r>
    </w:p>
    <w:p w:rsidR="00E25606" w:rsidRPr="005814FF" w:rsidRDefault="00E25606" w:rsidP="00E25606">
      <w:pPr>
        <w:spacing w:after="0"/>
        <w:jc w:val="both"/>
        <w:rPr>
          <w:rFonts w:ascii="Tahoma" w:hAnsi="Tahoma" w:cs="Tahoma"/>
          <w:sz w:val="24"/>
          <w:szCs w:val="24"/>
        </w:rPr>
      </w:pPr>
    </w:p>
    <w:p w:rsidR="00E25606" w:rsidRPr="005814FF" w:rsidRDefault="00E25606" w:rsidP="00E25606">
      <w:pPr>
        <w:spacing w:after="0"/>
        <w:jc w:val="center"/>
        <w:rPr>
          <w:rFonts w:ascii="Tahoma" w:hAnsi="Tahoma" w:cs="Tahoma"/>
          <w:b/>
          <w:sz w:val="24"/>
          <w:szCs w:val="24"/>
        </w:rPr>
      </w:pPr>
      <w:r w:rsidRPr="005814FF">
        <w:rPr>
          <w:rFonts w:ascii="Tahoma" w:hAnsi="Tahoma" w:cs="Tahoma"/>
          <w:b/>
          <w:sz w:val="24"/>
          <w:szCs w:val="24"/>
        </w:rPr>
        <w:t>_________________________</w:t>
      </w:r>
    </w:p>
    <w:p w:rsidR="00E25606" w:rsidRPr="005814FF" w:rsidRDefault="00E25606" w:rsidP="00E25606">
      <w:pPr>
        <w:spacing w:after="0"/>
        <w:jc w:val="center"/>
        <w:rPr>
          <w:rFonts w:ascii="Tahoma" w:hAnsi="Tahoma" w:cs="Tahoma"/>
          <w:b/>
          <w:sz w:val="24"/>
          <w:szCs w:val="24"/>
        </w:rPr>
      </w:pPr>
      <w:r w:rsidRPr="005814FF">
        <w:rPr>
          <w:rFonts w:ascii="Tahoma" w:hAnsi="Tahoma" w:cs="Tahoma"/>
          <w:b/>
          <w:sz w:val="24"/>
          <w:szCs w:val="24"/>
        </w:rPr>
        <w:t>PREFEITO MUNICIPAL</w:t>
      </w:r>
    </w:p>
    <w:p w:rsidR="00E25606" w:rsidRPr="005814FF" w:rsidRDefault="00E25606" w:rsidP="00E25606">
      <w:pPr>
        <w:spacing w:after="0"/>
        <w:jc w:val="center"/>
        <w:rPr>
          <w:rFonts w:ascii="Tahoma" w:hAnsi="Tahoma" w:cs="Tahoma"/>
          <w:sz w:val="24"/>
          <w:szCs w:val="24"/>
        </w:rPr>
      </w:pPr>
    </w:p>
    <w:p w:rsidR="00E25606" w:rsidRPr="005814FF" w:rsidRDefault="00E25606" w:rsidP="00E25606">
      <w:pPr>
        <w:spacing w:after="0"/>
        <w:jc w:val="center"/>
        <w:rPr>
          <w:rFonts w:ascii="Tahoma" w:hAnsi="Tahoma" w:cs="Tahoma"/>
          <w:b/>
          <w:sz w:val="24"/>
          <w:szCs w:val="24"/>
        </w:rPr>
      </w:pPr>
      <w:r w:rsidRPr="005814FF">
        <w:rPr>
          <w:rFonts w:ascii="Tahoma" w:hAnsi="Tahoma" w:cs="Tahoma"/>
          <w:b/>
          <w:sz w:val="24"/>
          <w:szCs w:val="24"/>
        </w:rPr>
        <w:t>XXXXXXXXXXXXXXXXXXXXXXX</w:t>
      </w:r>
    </w:p>
    <w:p w:rsidR="00E25606" w:rsidRPr="005814FF" w:rsidRDefault="00E25606" w:rsidP="00E25606">
      <w:pPr>
        <w:spacing w:after="0"/>
        <w:jc w:val="center"/>
        <w:rPr>
          <w:rFonts w:ascii="Tahoma" w:hAnsi="Tahoma" w:cs="Tahoma"/>
          <w:b/>
          <w:sz w:val="24"/>
          <w:szCs w:val="24"/>
        </w:rPr>
      </w:pPr>
      <w:r w:rsidRPr="005814FF">
        <w:rPr>
          <w:rFonts w:ascii="Tahoma" w:hAnsi="Tahoma" w:cs="Tahoma"/>
          <w:b/>
          <w:sz w:val="24"/>
          <w:szCs w:val="24"/>
        </w:rPr>
        <w:t>CONTRATADA</w:t>
      </w:r>
    </w:p>
    <w:p w:rsidR="00E25606" w:rsidRPr="005814FF" w:rsidRDefault="00E25606" w:rsidP="00E25606">
      <w:pPr>
        <w:spacing w:after="0"/>
        <w:jc w:val="center"/>
        <w:rPr>
          <w:rFonts w:ascii="Tahoma" w:hAnsi="Tahoma" w:cs="Tahoma"/>
          <w:b/>
          <w:sz w:val="24"/>
          <w:szCs w:val="24"/>
        </w:rPr>
      </w:pPr>
    </w:p>
    <w:p w:rsidR="00E25606" w:rsidRPr="005814FF" w:rsidRDefault="00E25606" w:rsidP="00E25606">
      <w:pPr>
        <w:spacing w:after="0"/>
        <w:jc w:val="both"/>
        <w:rPr>
          <w:rFonts w:ascii="Tahoma" w:hAnsi="Tahoma" w:cs="Tahoma"/>
          <w:b/>
          <w:sz w:val="24"/>
          <w:szCs w:val="24"/>
        </w:rPr>
      </w:pPr>
      <w:r w:rsidRPr="005814FF">
        <w:rPr>
          <w:rFonts w:ascii="Tahoma" w:hAnsi="Tahoma" w:cs="Tahoma"/>
          <w:b/>
          <w:sz w:val="24"/>
          <w:szCs w:val="24"/>
        </w:rPr>
        <w:t>TESTEMUNHAS:</w:t>
      </w:r>
    </w:p>
    <w:p w:rsidR="00E25606" w:rsidRPr="005814FF" w:rsidRDefault="00E25606" w:rsidP="00E25606">
      <w:pPr>
        <w:spacing w:after="0"/>
        <w:jc w:val="both"/>
        <w:rPr>
          <w:rFonts w:ascii="Tahoma" w:hAnsi="Tahoma" w:cs="Tahoma"/>
          <w:sz w:val="24"/>
          <w:szCs w:val="24"/>
        </w:rPr>
      </w:pPr>
    </w:p>
    <w:p w:rsidR="00E25606" w:rsidRPr="005814FF" w:rsidRDefault="00E25606" w:rsidP="00E25606">
      <w:pPr>
        <w:spacing w:after="0" w:line="360" w:lineRule="auto"/>
        <w:jc w:val="both"/>
        <w:rPr>
          <w:rFonts w:ascii="Tahoma" w:hAnsi="Tahoma" w:cs="Tahoma"/>
          <w:sz w:val="24"/>
          <w:szCs w:val="24"/>
        </w:rPr>
      </w:pPr>
      <w:r w:rsidRPr="005814FF">
        <w:rPr>
          <w:rFonts w:ascii="Tahoma" w:hAnsi="Tahoma" w:cs="Tahoma"/>
          <w:sz w:val="24"/>
          <w:szCs w:val="24"/>
        </w:rPr>
        <w:t>NOME:__________________________</w:t>
      </w:r>
      <w:r w:rsidRPr="005814FF">
        <w:rPr>
          <w:rFonts w:ascii="Tahoma" w:hAnsi="Tahoma" w:cs="Tahoma"/>
          <w:sz w:val="24"/>
          <w:szCs w:val="24"/>
        </w:rPr>
        <w:tab/>
        <w:t>NOME: _________________________</w:t>
      </w:r>
    </w:p>
    <w:p w:rsidR="00E25606" w:rsidRPr="005814FF" w:rsidRDefault="00E25606" w:rsidP="00E25606">
      <w:pPr>
        <w:spacing w:after="0" w:line="360" w:lineRule="auto"/>
        <w:jc w:val="both"/>
        <w:rPr>
          <w:rFonts w:ascii="Tahoma" w:hAnsi="Tahoma" w:cs="Tahoma"/>
          <w:sz w:val="24"/>
          <w:szCs w:val="24"/>
        </w:rPr>
      </w:pPr>
      <w:r w:rsidRPr="005814FF">
        <w:rPr>
          <w:rFonts w:ascii="Tahoma" w:hAnsi="Tahoma" w:cs="Tahoma"/>
          <w:sz w:val="24"/>
          <w:szCs w:val="24"/>
        </w:rPr>
        <w:t>CPF:____________________________</w:t>
      </w:r>
      <w:r w:rsidRPr="005814FF">
        <w:rPr>
          <w:rFonts w:ascii="Tahoma" w:hAnsi="Tahoma" w:cs="Tahoma"/>
          <w:sz w:val="24"/>
          <w:szCs w:val="24"/>
        </w:rPr>
        <w:tab/>
        <w:t>CPF: ___________________________</w:t>
      </w:r>
    </w:p>
    <w:p w:rsidR="00E25606" w:rsidRPr="005814FF" w:rsidRDefault="00E25606" w:rsidP="00E25606">
      <w:pPr>
        <w:spacing w:after="0"/>
        <w:ind w:right="96"/>
        <w:jc w:val="both"/>
        <w:rPr>
          <w:rFonts w:ascii="Tahoma" w:hAnsi="Tahoma" w:cs="Tahoma"/>
          <w:b/>
          <w:sz w:val="24"/>
          <w:szCs w:val="24"/>
        </w:rPr>
      </w:pPr>
    </w:p>
    <w:p w:rsidR="00FB1AAF" w:rsidRPr="00E25606" w:rsidRDefault="00FB1AAF" w:rsidP="00E25606">
      <w:pPr>
        <w:rPr>
          <w:szCs w:val="24"/>
        </w:rPr>
      </w:pPr>
    </w:p>
    <w:sectPr w:rsidR="00FB1AAF" w:rsidRPr="00E25606" w:rsidSect="0066314E">
      <w:headerReference w:type="default" r:id="rId8"/>
      <w:footerReference w:type="default" r:id="rId9"/>
      <w:pgSz w:w="11906" w:h="16838" w:code="9"/>
      <w:pgMar w:top="1418" w:right="924" w:bottom="1418" w:left="1077" w:header="709" w:footer="44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975" w:rsidRDefault="001C5975" w:rsidP="00FB1AAF">
      <w:pPr>
        <w:spacing w:after="0"/>
      </w:pPr>
      <w:r>
        <w:separator/>
      </w:r>
    </w:p>
  </w:endnote>
  <w:endnote w:type="continuationSeparator" w:id="1">
    <w:p w:rsidR="001C5975" w:rsidRDefault="001C5975" w:rsidP="00FB1AA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78" w:rsidRPr="00D91F48" w:rsidRDefault="000B110B" w:rsidP="0066314E">
    <w:pPr>
      <w:pStyle w:val="Rodap"/>
      <w:pBdr>
        <w:bottom w:val="single" w:sz="6" w:space="1" w:color="auto"/>
      </w:pBdr>
      <w:spacing w:after="0"/>
      <w:jc w:val="center"/>
      <w:rPr>
        <w:rFonts w:ascii="Times New Roman" w:hAnsi="Times New Roman"/>
        <w:i/>
        <w:sz w:val="16"/>
        <w:szCs w:val="16"/>
      </w:rPr>
    </w:pPr>
  </w:p>
  <w:p w:rsidR="00C04778" w:rsidRPr="00D91F48" w:rsidRDefault="001C5975" w:rsidP="0066314E">
    <w:pPr>
      <w:pStyle w:val="Rodap"/>
      <w:spacing w:after="0"/>
      <w:jc w:val="center"/>
      <w:rPr>
        <w:rFonts w:ascii="Times New Roman" w:hAnsi="Times New Roman"/>
        <w:i/>
        <w:sz w:val="24"/>
        <w:szCs w:val="24"/>
      </w:rPr>
    </w:pPr>
    <w:proofErr w:type="gramStart"/>
    <w:r>
      <w:rPr>
        <w:rFonts w:ascii="Times New Roman" w:hAnsi="Times New Roman"/>
        <w:i/>
        <w:sz w:val="24"/>
        <w:szCs w:val="24"/>
      </w:rPr>
      <w:t>Rua Altivo</w:t>
    </w:r>
    <w:proofErr w:type="gramEnd"/>
    <w:r>
      <w:rPr>
        <w:rFonts w:ascii="Times New Roman" w:hAnsi="Times New Roman"/>
        <w:i/>
        <w:sz w:val="24"/>
        <w:szCs w:val="24"/>
      </w:rPr>
      <w:t xml:space="preserve"> Marçal do Carmo, 75, bairro Industrial, Santa Rita de Minas – M</w:t>
    </w:r>
    <w:r w:rsidRPr="00D91F48">
      <w:rPr>
        <w:rFonts w:ascii="Times New Roman" w:hAnsi="Times New Roman"/>
        <w:i/>
        <w:sz w:val="24"/>
        <w:szCs w:val="24"/>
      </w:rPr>
      <w:t>G</w:t>
    </w:r>
    <w:r>
      <w:rPr>
        <w:rFonts w:ascii="Times New Roman" w:hAnsi="Times New Roman"/>
        <w:i/>
        <w:sz w:val="24"/>
        <w:szCs w:val="24"/>
      </w:rPr>
      <w:t>, CEP. 35.326-000</w:t>
    </w:r>
  </w:p>
  <w:p w:rsidR="00C04778" w:rsidRPr="005C694F" w:rsidRDefault="000B110B">
    <w:pPr>
      <w:pStyle w:val="Rodap"/>
      <w:rPr>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975" w:rsidRDefault="001C5975" w:rsidP="00FB1AAF">
      <w:pPr>
        <w:spacing w:after="0"/>
      </w:pPr>
      <w:r>
        <w:separator/>
      </w:r>
    </w:p>
  </w:footnote>
  <w:footnote w:type="continuationSeparator" w:id="1">
    <w:p w:rsidR="001C5975" w:rsidRDefault="001C5975" w:rsidP="00FB1AA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778" w:rsidRPr="00B8263E" w:rsidRDefault="000F6666" w:rsidP="0066314E">
    <w:pPr>
      <w:pStyle w:val="Cabealho"/>
      <w:ind w:left="72" w:firstLine="636"/>
      <w:jc w:val="center"/>
      <w:rPr>
        <w:rFonts w:ascii="Arial" w:hAnsi="Arial" w:cs="Arial"/>
        <w:b/>
        <w:bCs/>
        <w:i/>
        <w:iCs/>
        <w:sz w:val="16"/>
        <w:szCs w:val="16"/>
      </w:rPr>
    </w:pPr>
    <w:r w:rsidRPr="000F6666">
      <w:rPr>
        <w:noProof/>
        <w:sz w:val="22"/>
        <w:szCs w:val="22"/>
      </w:rPr>
      <w:pict>
        <v:shapetype id="_x0000_t202" coordsize="21600,21600" o:spt="202" path="m,l,21600r21600,l21600,xe">
          <v:stroke joinstyle="miter"/>
          <v:path gradientshapeok="t" o:connecttype="rect"/>
        </v:shapetype>
        <v:shape id="_x0000_s1025" type="#_x0000_t202" style="position:absolute;left:0;text-align:left;margin-left:0;margin-top:2.25pt;width:81pt;height:81pt;z-index:251658240" filled="f" stroked="f">
          <v:textbox style="mso-next-textbox:#_x0000_s1025">
            <w:txbxContent>
              <w:p w:rsidR="00C04778" w:rsidRDefault="000F6666" w:rsidP="0066314E">
                <w:r w:rsidRPr="000F666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5pt;height:73.5pt">
                      <v:imagedata r:id="rId1" o:title=""/>
                    </v:shape>
                  </w:pict>
                </w:r>
              </w:p>
            </w:txbxContent>
          </v:textbox>
        </v:shape>
      </w:pict>
    </w:r>
  </w:p>
  <w:p w:rsidR="00C04778" w:rsidRPr="00B8263E" w:rsidRDefault="001C5975" w:rsidP="0066314E">
    <w:pPr>
      <w:pStyle w:val="Cabealho"/>
      <w:ind w:left="72" w:firstLine="636"/>
      <w:jc w:val="center"/>
      <w:rPr>
        <w:rFonts w:ascii="Arial" w:hAnsi="Arial" w:cs="Arial"/>
        <w:b/>
        <w:bCs/>
        <w:i/>
        <w:iCs/>
        <w:sz w:val="32"/>
        <w:szCs w:val="32"/>
      </w:rPr>
    </w:pPr>
    <w:r>
      <w:rPr>
        <w:rFonts w:ascii="Arial" w:hAnsi="Arial" w:cs="Arial"/>
        <w:b/>
        <w:bCs/>
        <w:i/>
        <w:iCs/>
        <w:sz w:val="34"/>
        <w:szCs w:val="34"/>
      </w:rPr>
      <w:t xml:space="preserve">         </w:t>
    </w:r>
    <w:r w:rsidRPr="00B8263E">
      <w:rPr>
        <w:rFonts w:ascii="Arial" w:hAnsi="Arial" w:cs="Arial"/>
        <w:b/>
        <w:bCs/>
        <w:i/>
        <w:iCs/>
        <w:sz w:val="32"/>
        <w:szCs w:val="32"/>
      </w:rPr>
      <w:t>Prefeitura Municipal de Santa Rita de Minas</w:t>
    </w:r>
  </w:p>
  <w:p w:rsidR="00C04778" w:rsidRDefault="001C5975" w:rsidP="0066314E">
    <w:pPr>
      <w:pStyle w:val="Cabealho"/>
      <w:ind w:left="355"/>
      <w:jc w:val="center"/>
      <w:rPr>
        <w:rFonts w:ascii="Arial" w:hAnsi="Arial" w:cs="Arial"/>
        <w:b/>
        <w:bCs/>
        <w:i/>
        <w:iCs/>
      </w:rPr>
    </w:pPr>
    <w:r>
      <w:rPr>
        <w:rFonts w:ascii="Arial" w:hAnsi="Arial" w:cs="Arial"/>
        <w:b/>
        <w:bCs/>
        <w:i/>
        <w:iCs/>
      </w:rPr>
      <w:t>Estado de Minas Gerais</w:t>
    </w:r>
  </w:p>
  <w:p w:rsidR="00C04778" w:rsidRPr="00EE63D7" w:rsidRDefault="000B110B" w:rsidP="0066314E">
    <w:pPr>
      <w:pStyle w:val="Cabealho"/>
      <w:pBdr>
        <w:bottom w:val="single" w:sz="12" w:space="1" w:color="auto"/>
      </w:pBdr>
      <w:ind w:left="355"/>
      <w:jc w:val="center"/>
      <w:rPr>
        <w:rFonts w:ascii="Arial" w:hAnsi="Arial" w:cs="Arial"/>
        <w:b/>
        <w:bCs/>
        <w:i/>
        <w:i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E60C2"/>
    <w:multiLevelType w:val="hybridMultilevel"/>
    <w:tmpl w:val="8FFE8B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5A0F3E17"/>
    <w:multiLevelType w:val="multilevel"/>
    <w:tmpl w:val="642439CC"/>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5B3841F4"/>
    <w:multiLevelType w:val="multilevel"/>
    <w:tmpl w:val="DE4803E8"/>
    <w:lvl w:ilvl="0">
      <w:start w:val="7"/>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FB1AAF"/>
    <w:rsid w:val="000B110B"/>
    <w:rsid w:val="000F6666"/>
    <w:rsid w:val="001C5975"/>
    <w:rsid w:val="0023150B"/>
    <w:rsid w:val="004A7EC7"/>
    <w:rsid w:val="00884447"/>
    <w:rsid w:val="008D7925"/>
    <w:rsid w:val="009D3F26"/>
    <w:rsid w:val="00BC1E59"/>
    <w:rsid w:val="00D0709E"/>
    <w:rsid w:val="00DA5654"/>
    <w:rsid w:val="00E25606"/>
    <w:rsid w:val="00F879D3"/>
    <w:rsid w:val="00FB1AA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hdm"/>
  <w:smartTagType w:namespaceuri="schemas-houaiss/acao" w:name="hm"/>
  <w:smartTagType w:namespaceuri="schemas-houaiss/acao" w:name="dm"/>
  <w:smartTagType w:namespaceuri="schemas-houaiss/mini" w:name="verbet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AAF"/>
    <w:pPr>
      <w:spacing w:line="240" w:lineRule="auto"/>
    </w:pPr>
    <w:rPr>
      <w:rFonts w:ascii="Calibri" w:eastAsia="Calibri" w:hAnsi="Calibri" w:cs="Times New Roman"/>
    </w:rPr>
  </w:style>
  <w:style w:type="paragraph" w:styleId="Ttulo2">
    <w:name w:val="heading 2"/>
    <w:basedOn w:val="Normal"/>
    <w:next w:val="Normal"/>
    <w:link w:val="Ttulo2Char"/>
    <w:qFormat/>
    <w:rsid w:val="00FB1AAF"/>
    <w:pPr>
      <w:keepNext/>
      <w:widowControl w:val="0"/>
      <w:spacing w:after="0"/>
      <w:outlineLvl w:val="1"/>
    </w:pPr>
    <w:rPr>
      <w:rFonts w:ascii="Arial" w:hAnsi="Arial" w:cs="Arial"/>
      <w:color w:val="000000"/>
      <w:sz w:val="24"/>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FB1AAF"/>
    <w:rPr>
      <w:rFonts w:ascii="Arial" w:eastAsia="Calibri" w:hAnsi="Arial" w:cs="Arial"/>
      <w:color w:val="000000"/>
      <w:sz w:val="24"/>
      <w:szCs w:val="24"/>
      <w:u w:val="single"/>
      <w:lang w:eastAsia="pt-BR"/>
    </w:rPr>
  </w:style>
  <w:style w:type="paragraph" w:styleId="Cabealho">
    <w:name w:val="header"/>
    <w:aliases w:val=" Char,Char"/>
    <w:basedOn w:val="Normal"/>
    <w:link w:val="CabealhoChar"/>
    <w:uiPriority w:val="99"/>
    <w:rsid w:val="00FB1AAF"/>
    <w:pPr>
      <w:tabs>
        <w:tab w:val="center" w:pos="4252"/>
        <w:tab w:val="right" w:pos="8504"/>
      </w:tabs>
    </w:pPr>
    <w:rPr>
      <w:sz w:val="20"/>
      <w:szCs w:val="20"/>
    </w:rPr>
  </w:style>
  <w:style w:type="character" w:customStyle="1" w:styleId="CabealhoChar">
    <w:name w:val="Cabeçalho Char"/>
    <w:aliases w:val=" Char Char,Char Char"/>
    <w:basedOn w:val="Fontepargpadro"/>
    <w:link w:val="Cabealho"/>
    <w:uiPriority w:val="99"/>
    <w:rsid w:val="00FB1AAF"/>
    <w:rPr>
      <w:rFonts w:ascii="Calibri" w:eastAsia="Calibri" w:hAnsi="Calibri" w:cs="Times New Roman"/>
      <w:sz w:val="20"/>
      <w:szCs w:val="20"/>
    </w:rPr>
  </w:style>
  <w:style w:type="paragraph" w:styleId="Rodap">
    <w:name w:val="footer"/>
    <w:basedOn w:val="Normal"/>
    <w:link w:val="RodapChar"/>
    <w:uiPriority w:val="99"/>
    <w:rsid w:val="00FB1AAF"/>
    <w:pPr>
      <w:tabs>
        <w:tab w:val="center" w:pos="4252"/>
        <w:tab w:val="right" w:pos="8504"/>
      </w:tabs>
    </w:pPr>
    <w:rPr>
      <w:sz w:val="20"/>
      <w:szCs w:val="20"/>
    </w:rPr>
  </w:style>
  <w:style w:type="character" w:customStyle="1" w:styleId="RodapChar">
    <w:name w:val="Rodapé Char"/>
    <w:basedOn w:val="Fontepargpadro"/>
    <w:link w:val="Rodap"/>
    <w:uiPriority w:val="99"/>
    <w:rsid w:val="00FB1AAF"/>
    <w:rPr>
      <w:rFonts w:ascii="Calibri" w:eastAsia="Calibri" w:hAnsi="Calibri" w:cs="Times New Roman"/>
      <w:sz w:val="20"/>
      <w:szCs w:val="20"/>
    </w:rPr>
  </w:style>
  <w:style w:type="paragraph" w:styleId="PargrafodaLista">
    <w:name w:val="List Paragraph"/>
    <w:basedOn w:val="Normal"/>
    <w:uiPriority w:val="34"/>
    <w:qFormat/>
    <w:rsid w:val="00FB1AAF"/>
    <w:pPr>
      <w:ind w:left="720"/>
      <w:contextualSpacing/>
    </w:pPr>
  </w:style>
  <w:style w:type="paragraph" w:styleId="Corpodetexto">
    <w:name w:val="Body Text"/>
    <w:basedOn w:val="Normal"/>
    <w:link w:val="CorpodetextoChar"/>
    <w:qFormat/>
    <w:rsid w:val="00FB1AAF"/>
    <w:pPr>
      <w:widowControl w:val="0"/>
      <w:tabs>
        <w:tab w:val="left" w:pos="4253"/>
      </w:tabs>
      <w:autoSpaceDE w:val="0"/>
      <w:autoSpaceDN w:val="0"/>
      <w:spacing w:before="120" w:after="0" w:line="360" w:lineRule="auto"/>
      <w:jc w:val="both"/>
    </w:pPr>
    <w:rPr>
      <w:rFonts w:ascii="Arial" w:hAnsi="Arial" w:cs="Arial"/>
      <w:color w:val="000000"/>
      <w:lang w:eastAsia="pt-BR"/>
    </w:rPr>
  </w:style>
  <w:style w:type="character" w:customStyle="1" w:styleId="CorpodetextoChar">
    <w:name w:val="Corpo de texto Char"/>
    <w:basedOn w:val="Fontepargpadro"/>
    <w:link w:val="Corpodetexto"/>
    <w:rsid w:val="00FB1AAF"/>
    <w:rPr>
      <w:rFonts w:ascii="Arial" w:eastAsia="Calibri" w:hAnsi="Arial" w:cs="Arial"/>
      <w:color w:val="000000"/>
      <w:lang w:eastAsia="pt-BR"/>
    </w:rPr>
  </w:style>
  <w:style w:type="paragraph" w:customStyle="1" w:styleId="Heading1">
    <w:name w:val="Heading 1"/>
    <w:basedOn w:val="Normal"/>
    <w:uiPriority w:val="1"/>
    <w:qFormat/>
    <w:rsid w:val="00FB1AAF"/>
    <w:pPr>
      <w:widowControl w:val="0"/>
      <w:autoSpaceDE w:val="0"/>
      <w:autoSpaceDN w:val="0"/>
      <w:spacing w:after="0"/>
      <w:ind w:left="876"/>
      <w:outlineLvl w:val="1"/>
    </w:pPr>
    <w:rPr>
      <w:rFonts w:ascii="Verdana" w:eastAsia="Verdana" w:hAnsi="Verdana" w:cs="Verdana"/>
      <w:b/>
      <w:bCs/>
      <w:sz w:val="16"/>
      <w:szCs w:val="16"/>
      <w:lang w:val="en-US"/>
    </w:rPr>
  </w:style>
  <w:style w:type="paragraph" w:customStyle="1" w:styleId="Normal1">
    <w:name w:val="Normal1"/>
    <w:rsid w:val="00FB1AAF"/>
    <w:pPr>
      <w:widowControl w:val="0"/>
      <w:suppressAutoHyphens/>
      <w:spacing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footnotemark">
    <w:name w:val="footnote mark"/>
    <w:rsid w:val="00FB1AAF"/>
    <w:rPr>
      <w:rFonts w:ascii="Arial" w:eastAsia="Arial" w:hAnsi="Arial" w:cs="Arial"/>
      <w:color w:val="000000"/>
      <w:sz w:val="20"/>
      <w:vertAlign w:val="superscript"/>
    </w:rPr>
  </w:style>
  <w:style w:type="character" w:customStyle="1" w:styleId="ncoradanotaderodap">
    <w:name w:val="Âncora da nota de rodapé"/>
    <w:rsid w:val="00FB1AAF"/>
    <w:rPr>
      <w:vertAlign w:val="superscript"/>
    </w:rPr>
  </w:style>
  <w:style w:type="paragraph" w:customStyle="1" w:styleId="Notaderodap">
    <w:name w:val="Nota de rodapé"/>
    <w:basedOn w:val="Normal1"/>
    <w:rsid w:val="00FB1A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8A06B-CEB4-4155-BEB4-209D5493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3030</Words>
  <Characters>16366</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reginaldo</dc:creator>
  <cp:lastModifiedBy>reginaldo</cp:lastModifiedBy>
  <cp:revision>4</cp:revision>
  <dcterms:created xsi:type="dcterms:W3CDTF">2024-02-21T18:25:00Z</dcterms:created>
  <dcterms:modified xsi:type="dcterms:W3CDTF">2024-04-04T18:02:00Z</dcterms:modified>
</cp:coreProperties>
</file>